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31" w:rsidRPr="00E22E5B" w:rsidRDefault="007E67A7" w:rsidP="00914C28">
      <w:pPr>
        <w:spacing w:line="360" w:lineRule="auto"/>
        <w:ind w:left="-720"/>
      </w:pPr>
      <w:bookmarkStart w:id="0" w:name="_GoBack"/>
      <w:bookmarkEnd w:id="0"/>
      <w:r>
        <w:rPr>
          <w:noProof/>
        </w:rPr>
        <w:drawing>
          <wp:anchor distT="0" distB="0" distL="114300" distR="114300" simplePos="0" relativeHeight="251661312" behindDoc="0" locked="0" layoutInCell="1" allowOverlap="1">
            <wp:simplePos x="0" y="0"/>
            <wp:positionH relativeFrom="column">
              <wp:posOffset>4948555</wp:posOffset>
            </wp:positionH>
            <wp:positionV relativeFrom="paragraph">
              <wp:posOffset>133350</wp:posOffset>
            </wp:positionV>
            <wp:extent cx="971550" cy="971550"/>
            <wp:effectExtent l="19050" t="0" r="0" b="0"/>
            <wp:wrapSquare wrapText="bothSides"/>
            <wp:docPr id="3" name="Kép 1"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csolódó kép"/>
                    <pic:cNvPicPr>
                      <a:picLocks noChangeAspect="1" noChangeArrowheads="1"/>
                    </pic:cNvPicPr>
                  </pic:nvPicPr>
                  <pic:blipFill>
                    <a:blip r:embed="rId7"/>
                    <a:srcRect/>
                    <a:stretch>
                      <a:fillRect/>
                    </a:stretch>
                  </pic:blipFill>
                  <pic:spPr bwMode="auto">
                    <a:xfrm>
                      <a:off x="0" y="0"/>
                      <a:ext cx="971550" cy="971550"/>
                    </a:xfrm>
                    <a:prstGeom prst="rect">
                      <a:avLst/>
                    </a:prstGeom>
                    <a:noFill/>
                    <a:ln w="9525">
                      <a:noFill/>
                      <a:miter lim="800000"/>
                      <a:headEnd/>
                      <a:tailEnd/>
                    </a:ln>
                  </pic:spPr>
                </pic:pic>
              </a:graphicData>
            </a:graphic>
          </wp:anchor>
        </w:drawing>
      </w:r>
      <w:r w:rsidR="006E47F5">
        <w:rPr>
          <w:noProof/>
        </w:rPr>
        <w:drawing>
          <wp:inline distT="0" distB="0" distL="0" distR="0">
            <wp:extent cx="3143250" cy="104775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srcRect/>
                    <a:stretch>
                      <a:fillRect/>
                    </a:stretch>
                  </pic:blipFill>
                  <pic:spPr bwMode="auto">
                    <a:xfrm>
                      <a:off x="0" y="0"/>
                      <a:ext cx="3143250" cy="1047750"/>
                    </a:xfrm>
                    <a:prstGeom prst="rect">
                      <a:avLst/>
                    </a:prstGeom>
                    <a:noFill/>
                    <a:ln w="9525">
                      <a:noFill/>
                      <a:miter lim="800000"/>
                      <a:headEnd/>
                      <a:tailEnd/>
                    </a:ln>
                  </pic:spPr>
                </pic:pic>
              </a:graphicData>
            </a:graphic>
          </wp:inline>
        </w:drawing>
      </w:r>
    </w:p>
    <w:p w:rsidR="00E50631" w:rsidRPr="00DD019B" w:rsidRDefault="00E50631" w:rsidP="00DD019B">
      <w:pPr>
        <w:spacing w:line="360" w:lineRule="auto"/>
        <w:ind w:left="-720"/>
        <w:jc w:val="center"/>
        <w:rPr>
          <w:b/>
          <w:sz w:val="10"/>
          <w:szCs w:val="10"/>
        </w:rPr>
      </w:pPr>
    </w:p>
    <w:p w:rsidR="00E50631" w:rsidRPr="00DD019B" w:rsidRDefault="00E50631" w:rsidP="00DC512B">
      <w:pPr>
        <w:spacing w:line="360" w:lineRule="auto"/>
        <w:rPr>
          <w:b/>
          <w:sz w:val="10"/>
          <w:szCs w:val="10"/>
        </w:rPr>
      </w:pPr>
    </w:p>
    <w:p w:rsidR="00E50631" w:rsidRPr="007E67A7" w:rsidRDefault="00E50631" w:rsidP="007E67A7">
      <w:pPr>
        <w:spacing w:line="360" w:lineRule="auto"/>
        <w:rPr>
          <w:b/>
          <w:i/>
        </w:rPr>
      </w:pPr>
      <w:r w:rsidRPr="007E67A7">
        <w:rPr>
          <w:b/>
        </w:rPr>
        <w:t xml:space="preserve">Magyar TUE Bizottság (HTUEC) – </w:t>
      </w:r>
      <w:r w:rsidRPr="007E67A7">
        <w:rPr>
          <w:b/>
          <w:i/>
        </w:rPr>
        <w:t>Hungarian TUE Committee</w:t>
      </w:r>
    </w:p>
    <w:p w:rsidR="00E50631" w:rsidRDefault="00C45550" w:rsidP="00914C28">
      <w:pPr>
        <w:spacing w:line="360" w:lineRule="auto"/>
      </w:pPr>
      <w:r>
        <w:rPr>
          <w:noProof/>
        </w:rPr>
        <w:pict>
          <v:line id="Line 4" o:spid="_x0000_s1026" style="position:absolute;flip:y;z-index:251660288;visibility:visible;mso-wrap-distance-top:-3e-5mm;mso-wrap-distance-bottom:-3e-5mm" from="-8.95pt,3.6pt" to="477.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Cw+AEAAL0DAAAOAAAAZHJzL2Uyb0RvYy54bWysU02P2yAQvVfqf0DcE3/UySZWnFVlJ72k&#10;3Ui77Z0AjlExICBxoqr/vQP52G17q+oDmmFmHvPejBePp16iI7dOaFXhbJxixBXVTKh9hb++rEcz&#10;jJwnihGpFa/wmTv8uHz/bjGYkue605JxiwBEuXIwFe68N2WSONrxnrixNlxBsNW2Jx5cu0+YJQOg&#10;9zLJ03SaDNoyYzXlzsFtcwniZcRvW079U9s67pGsMPTm42njuQtnslyQcm+J6QS9tkH+oYueCAWP&#10;3qEa4gk6WPEXVC+o1U63fkx1n+i2FZRHDsAmS/9g89wRwyMXEMeZu0zu/8HSL8etRYJVOMdIkR5G&#10;tBGKoyIoMxhXQkKttjZwoyf1bDaafndI6bojas9jhy9nA2VZqEh+KwmOM4C/Gz5rBjnk4HWU6dTa&#10;HrVSmG+hMICDFOgU53K+z4WfPKJwOc0echg2RvQWS0gZIEKhsc5/4rpHwaiwhO4jIDlunA8tvaaE&#10;dKXXQso4dqnQUOH5JJ/EAqelYCEY0pzd72pp0ZGExYlf5AeRt2lWHxSLYB0nbHW1PRHyYsPjUgU8&#10;oALtXK3LZvyYp/PVbDUrRkU+XY2KlLHRx3VdjKbr7GHSfGjqusl+Xl+91UeBg6aX6ew0O2/tTXjY&#10;kcj3us9hCd/6cTyvf93yFwAAAP//AwBQSwMEFAAGAAgAAAAhAAV9Z4XbAAAABwEAAA8AAABkcnMv&#10;ZG93bnJldi54bWxMjk1PhDAURfcm/ofmmbibKeDHCFImE6NuTEwc0XWhTyC2r4R2GPz3Pt3o8ube&#10;nHvK7eKsmHEKgycF6ToBgdR6M1CnoH59WN2ACFGT0dYTKvjCANvq9KTUhfFHesF5HzvBEAqFVtDH&#10;OBZShrZHp8Paj0jcffjJ6chx6qSZ9JHhzsosSa6l0wPxQ69HvOux/dwfnILd+9P9xfPcOG9N3tVv&#10;xtXJY6bU+dmyuwURcYl/Y/jRZ3Wo2KnxBzJBWAWrdJPzVMEmA8F9fnWZgmh+s6xK+d+/+gYAAP//&#10;AwBQSwECLQAUAAYACAAAACEAtoM4kv4AAADhAQAAEwAAAAAAAAAAAAAAAAAAAAAAW0NvbnRlbnRf&#10;VHlwZXNdLnhtbFBLAQItABQABgAIAAAAIQA4/SH/1gAAAJQBAAALAAAAAAAAAAAAAAAAAC8BAABf&#10;cmVscy8ucmVsc1BLAQItABQABgAIAAAAIQA0hgCw+AEAAL0DAAAOAAAAAAAAAAAAAAAAAC4CAABk&#10;cnMvZTJvRG9jLnhtbFBLAQItABQABgAIAAAAIQAFfWeF2wAAAAcBAAAPAAAAAAAAAAAAAAAAAFIE&#10;AABkcnMvZG93bnJldi54bWxQSwUGAAAAAAQABADzAAAAWgUAAAAA&#10;"/>
        </w:pict>
      </w:r>
    </w:p>
    <w:p w:rsidR="00E50631" w:rsidRPr="00E05BEC" w:rsidRDefault="00E50631" w:rsidP="00103A0E">
      <w:pPr>
        <w:jc w:val="center"/>
        <w:rPr>
          <w:b/>
          <w:sz w:val="10"/>
          <w:szCs w:val="10"/>
        </w:rPr>
      </w:pPr>
    </w:p>
    <w:p w:rsidR="00E50631" w:rsidRDefault="00E50631" w:rsidP="00103A0E">
      <w:pPr>
        <w:jc w:val="center"/>
        <w:rPr>
          <w:b/>
          <w:sz w:val="40"/>
          <w:szCs w:val="40"/>
        </w:rPr>
      </w:pPr>
      <w:r>
        <w:rPr>
          <w:b/>
          <w:sz w:val="40"/>
          <w:szCs w:val="40"/>
        </w:rPr>
        <w:t>KÉRELEM</w:t>
      </w:r>
      <w:r w:rsidR="00510041">
        <w:rPr>
          <w:b/>
          <w:sz w:val="40"/>
          <w:szCs w:val="40"/>
        </w:rPr>
        <w:t xml:space="preserve"> / APPLICATION</w:t>
      </w:r>
      <w:r w:rsidR="009E278D">
        <w:rPr>
          <w:b/>
          <w:sz w:val="40"/>
          <w:szCs w:val="40"/>
        </w:rPr>
        <w:t xml:space="preserve"> FORM</w:t>
      </w:r>
    </w:p>
    <w:p w:rsidR="00E50631" w:rsidRDefault="00E50631" w:rsidP="00103A0E">
      <w:pPr>
        <w:jc w:val="center"/>
        <w:rPr>
          <w:sz w:val="26"/>
          <w:szCs w:val="26"/>
        </w:rPr>
      </w:pPr>
      <w:r w:rsidRPr="00FB60C9">
        <w:rPr>
          <w:sz w:val="26"/>
          <w:szCs w:val="26"/>
        </w:rPr>
        <w:t>TUE – Gyógyászati célú mentesség engedélyezéséhez</w:t>
      </w:r>
      <w:r w:rsidR="00641742">
        <w:rPr>
          <w:sz w:val="26"/>
          <w:szCs w:val="26"/>
        </w:rPr>
        <w:t xml:space="preserve"> </w:t>
      </w:r>
    </w:p>
    <w:p w:rsidR="009E278D" w:rsidRDefault="009E278D" w:rsidP="009E278D">
      <w:pPr>
        <w:pStyle w:val="Cm"/>
        <w:rPr>
          <w:b w:val="0"/>
          <w:i/>
          <w:sz w:val="26"/>
          <w:szCs w:val="26"/>
        </w:rPr>
      </w:pPr>
      <w:r w:rsidRPr="00641742">
        <w:rPr>
          <w:b w:val="0"/>
          <w:i/>
          <w:sz w:val="26"/>
          <w:szCs w:val="26"/>
        </w:rPr>
        <w:t xml:space="preserve">Therapeutic Use Exemptions (TUE) </w:t>
      </w:r>
    </w:p>
    <w:p w:rsidR="00B4718B" w:rsidRPr="00641742" w:rsidRDefault="00B4718B" w:rsidP="009E278D">
      <w:pPr>
        <w:pStyle w:val="Cm"/>
        <w:rPr>
          <w:b w:val="0"/>
          <w:i/>
          <w:sz w:val="26"/>
          <w:szCs w:val="26"/>
        </w:rPr>
      </w:pPr>
    </w:p>
    <w:p w:rsidR="00FB60C9" w:rsidRPr="0059091D" w:rsidRDefault="00FB60C9" w:rsidP="009E278D">
      <w:pPr>
        <w:rPr>
          <w:sz w:val="16"/>
          <w:szCs w:val="16"/>
        </w:rPr>
      </w:pPr>
    </w:p>
    <w:p w:rsidR="00E50631" w:rsidRDefault="00E50631" w:rsidP="0059091D">
      <w:pPr>
        <w:jc w:val="both"/>
        <w:rPr>
          <w:sz w:val="22"/>
          <w:szCs w:val="22"/>
        </w:rPr>
      </w:pPr>
      <w:r w:rsidRPr="0059091D">
        <w:rPr>
          <w:sz w:val="22"/>
          <w:szCs w:val="22"/>
        </w:rPr>
        <w:t>Kérjük, minden rovatot olvashatóan</w:t>
      </w:r>
      <w:r w:rsidR="00FB60C9" w:rsidRPr="0059091D">
        <w:rPr>
          <w:sz w:val="22"/>
          <w:szCs w:val="22"/>
        </w:rPr>
        <w:t>,</w:t>
      </w:r>
      <w:r w:rsidR="00C6218B">
        <w:rPr>
          <w:sz w:val="22"/>
          <w:szCs w:val="22"/>
        </w:rPr>
        <w:t xml:space="preserve"> </w:t>
      </w:r>
      <w:r w:rsidR="003E58E8" w:rsidRPr="0059091D">
        <w:rPr>
          <w:sz w:val="22"/>
          <w:szCs w:val="22"/>
        </w:rPr>
        <w:t xml:space="preserve">nyomtatott </w:t>
      </w:r>
      <w:r w:rsidRPr="0059091D">
        <w:rPr>
          <w:sz w:val="22"/>
          <w:szCs w:val="22"/>
        </w:rPr>
        <w:t>nagybetűvel</w:t>
      </w:r>
      <w:r w:rsidR="00FB60C9" w:rsidRPr="0059091D">
        <w:rPr>
          <w:sz w:val="22"/>
          <w:szCs w:val="22"/>
        </w:rPr>
        <w:t>,</w:t>
      </w:r>
      <w:r w:rsidRPr="0059091D">
        <w:rPr>
          <w:sz w:val="22"/>
          <w:szCs w:val="22"/>
        </w:rPr>
        <w:t xml:space="preserve"> vagy </w:t>
      </w:r>
      <w:r w:rsidR="003E58E8" w:rsidRPr="0059091D">
        <w:rPr>
          <w:sz w:val="22"/>
          <w:szCs w:val="22"/>
        </w:rPr>
        <w:t>számító</w:t>
      </w:r>
      <w:r w:rsidR="003F5E09" w:rsidRPr="0059091D">
        <w:rPr>
          <w:sz w:val="22"/>
          <w:szCs w:val="22"/>
        </w:rPr>
        <w:t>géppel töltsön ki. Az 1, 5, 6, és 7 szekciókat a spo</w:t>
      </w:r>
      <w:r w:rsidR="00C6218B">
        <w:rPr>
          <w:sz w:val="22"/>
          <w:szCs w:val="22"/>
        </w:rPr>
        <w:t>rtoló, a 2,3 és 4 szekciókat a kezelőorvos tölti ki. Az o</w:t>
      </w:r>
      <w:r w:rsidR="003F5E09" w:rsidRPr="0059091D">
        <w:rPr>
          <w:sz w:val="22"/>
          <w:szCs w:val="22"/>
        </w:rPr>
        <w:t>lvashatatlan vagy hiányos</w:t>
      </w:r>
      <w:r w:rsidR="00C6218B">
        <w:rPr>
          <w:sz w:val="22"/>
          <w:szCs w:val="22"/>
        </w:rPr>
        <w:t xml:space="preserve">an kitöltött </w:t>
      </w:r>
      <w:r w:rsidR="00B75B06">
        <w:rPr>
          <w:sz w:val="22"/>
          <w:szCs w:val="22"/>
        </w:rPr>
        <w:t xml:space="preserve">kérelmek minden esetben visszaküldésre kerülnek, és csak az </w:t>
      </w:r>
      <w:r w:rsidR="00BF52E0">
        <w:rPr>
          <w:sz w:val="22"/>
          <w:szCs w:val="22"/>
        </w:rPr>
        <w:t>újból</w:t>
      </w:r>
      <w:r w:rsidR="00B75B06">
        <w:rPr>
          <w:sz w:val="22"/>
          <w:szCs w:val="22"/>
        </w:rPr>
        <w:t xml:space="preserve"> beadott, olvashatóan és teljes mértékben</w:t>
      </w:r>
      <w:r w:rsidR="003F5E09" w:rsidRPr="0059091D">
        <w:rPr>
          <w:sz w:val="22"/>
          <w:szCs w:val="22"/>
        </w:rPr>
        <w:t xml:space="preserve"> kitöltöt</w:t>
      </w:r>
      <w:r w:rsidR="00B75B06">
        <w:rPr>
          <w:sz w:val="22"/>
          <w:szCs w:val="22"/>
        </w:rPr>
        <w:t>t kérvények fogadhatók el.</w:t>
      </w:r>
    </w:p>
    <w:p w:rsidR="0059091D" w:rsidRPr="0059091D" w:rsidRDefault="0059091D" w:rsidP="0059091D">
      <w:pPr>
        <w:jc w:val="both"/>
        <w:rPr>
          <w:sz w:val="16"/>
          <w:szCs w:val="16"/>
        </w:rPr>
      </w:pPr>
    </w:p>
    <w:p w:rsidR="00E50631" w:rsidRPr="00641742" w:rsidRDefault="009E278D" w:rsidP="0059091D">
      <w:pPr>
        <w:jc w:val="both"/>
        <w:rPr>
          <w:i/>
          <w:sz w:val="22"/>
          <w:szCs w:val="22"/>
        </w:rPr>
      </w:pPr>
      <w:r w:rsidRPr="00641742">
        <w:rPr>
          <w:i/>
          <w:sz w:val="22"/>
          <w:szCs w:val="22"/>
        </w:rPr>
        <w:t>Please complete all sections in capital letters or typing. Athlete to complete sections 1,5, 6 and 7; physician to complete sections 2, 3 and 4. Illegible or incomplete applications will be returned and will need to be re-submitted in legible and complete form.</w:t>
      </w:r>
    </w:p>
    <w:p w:rsidR="0059091D" w:rsidRPr="0059091D" w:rsidRDefault="0059091D" w:rsidP="0059091D">
      <w:pPr>
        <w:jc w:val="both"/>
        <w:rPr>
          <w:sz w:val="16"/>
          <w:szCs w:val="16"/>
        </w:rPr>
      </w:pPr>
    </w:p>
    <w:p w:rsidR="00E50631" w:rsidRPr="009C3463" w:rsidRDefault="00C8749D" w:rsidP="009C3463">
      <w:pPr>
        <w:pStyle w:val="Listaszerbekezds"/>
        <w:numPr>
          <w:ilvl w:val="0"/>
          <w:numId w:val="12"/>
        </w:numPr>
        <w:rPr>
          <w:b/>
          <w:sz w:val="22"/>
          <w:szCs w:val="22"/>
        </w:rPr>
      </w:pPr>
      <w:r>
        <w:rPr>
          <w:b/>
          <w:sz w:val="22"/>
          <w:szCs w:val="22"/>
        </w:rPr>
        <w:t xml:space="preserve">Sportoló adatai </w:t>
      </w:r>
      <w:r w:rsidR="009C3463" w:rsidRPr="009C3463">
        <w:rPr>
          <w:b/>
          <w:sz w:val="22"/>
          <w:szCs w:val="22"/>
        </w:rPr>
        <w:t>/</w:t>
      </w:r>
      <w:r>
        <w:rPr>
          <w:b/>
          <w:sz w:val="22"/>
          <w:szCs w:val="22"/>
        </w:rPr>
        <w:t xml:space="preserve"> </w:t>
      </w:r>
      <w:r w:rsidR="009C3463" w:rsidRPr="00641742">
        <w:rPr>
          <w:b/>
          <w:i/>
          <w:sz w:val="22"/>
          <w:szCs w:val="22"/>
        </w:rPr>
        <w:t>Athlete Information</w:t>
      </w:r>
    </w:p>
    <w:p w:rsidR="009C3463" w:rsidRPr="009C3463" w:rsidRDefault="009C3463" w:rsidP="009C3463">
      <w:pPr>
        <w:ind w:left="36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993"/>
      </w:tblGrid>
      <w:tr w:rsidR="00E50631" w:rsidRPr="00DC512B" w:rsidTr="009C3463">
        <w:tc>
          <w:tcPr>
            <w:tcW w:w="4219" w:type="dxa"/>
          </w:tcPr>
          <w:p w:rsidR="00E50631" w:rsidRPr="00B00497" w:rsidRDefault="00E50631" w:rsidP="00B00497">
            <w:pPr>
              <w:spacing w:line="360" w:lineRule="auto"/>
            </w:pPr>
            <w:r w:rsidRPr="00B00497">
              <w:rPr>
                <w:sz w:val="22"/>
                <w:szCs w:val="22"/>
              </w:rPr>
              <w:t>Név</w:t>
            </w:r>
            <w:r w:rsidR="00510041">
              <w:rPr>
                <w:sz w:val="22"/>
                <w:szCs w:val="22"/>
              </w:rPr>
              <w:t xml:space="preserve"> / Name (Surname – Given Names)</w:t>
            </w:r>
          </w:p>
        </w:tc>
        <w:tc>
          <w:tcPr>
            <w:tcW w:w="4993" w:type="dxa"/>
          </w:tcPr>
          <w:p w:rsidR="00E50631" w:rsidRPr="00B00497" w:rsidRDefault="00E50631" w:rsidP="00B00497">
            <w:pPr>
              <w:spacing w:line="360" w:lineRule="auto"/>
            </w:pPr>
          </w:p>
        </w:tc>
      </w:tr>
      <w:tr w:rsidR="00510041" w:rsidRPr="00DC512B" w:rsidTr="009C3463">
        <w:tc>
          <w:tcPr>
            <w:tcW w:w="4219" w:type="dxa"/>
          </w:tcPr>
          <w:p w:rsidR="00510041" w:rsidRPr="00B00497" w:rsidRDefault="00510041" w:rsidP="00B00497">
            <w:pPr>
              <w:spacing w:line="360" w:lineRule="auto"/>
            </w:pPr>
            <w:r>
              <w:rPr>
                <w:sz w:val="22"/>
                <w:szCs w:val="22"/>
              </w:rPr>
              <w:t>Születési név / Maiden Name</w:t>
            </w:r>
          </w:p>
        </w:tc>
        <w:tc>
          <w:tcPr>
            <w:tcW w:w="4993" w:type="dxa"/>
          </w:tcPr>
          <w:p w:rsidR="00510041" w:rsidRPr="00B00497" w:rsidRDefault="00510041" w:rsidP="00B00497">
            <w:pPr>
              <w:spacing w:line="360" w:lineRule="auto"/>
            </w:pPr>
          </w:p>
        </w:tc>
      </w:tr>
      <w:tr w:rsidR="00E50631" w:rsidRPr="00DC512B" w:rsidTr="009C3463">
        <w:tc>
          <w:tcPr>
            <w:tcW w:w="4219" w:type="dxa"/>
          </w:tcPr>
          <w:p w:rsidR="00E50631" w:rsidRPr="00B00497" w:rsidRDefault="00E50631" w:rsidP="00B00497">
            <w:pPr>
              <w:spacing w:line="360" w:lineRule="auto"/>
            </w:pPr>
            <w:r w:rsidRPr="00B00497">
              <w:rPr>
                <w:sz w:val="22"/>
                <w:szCs w:val="22"/>
              </w:rPr>
              <w:t>Neme</w:t>
            </w:r>
            <w:r w:rsidR="009E278D">
              <w:rPr>
                <w:sz w:val="22"/>
                <w:szCs w:val="22"/>
              </w:rPr>
              <w:t xml:space="preserve"> / Gender</w:t>
            </w:r>
          </w:p>
        </w:tc>
        <w:tc>
          <w:tcPr>
            <w:tcW w:w="4993" w:type="dxa"/>
          </w:tcPr>
          <w:p w:rsidR="00E50631" w:rsidRPr="00B00497" w:rsidRDefault="00E50631" w:rsidP="00B00497">
            <w:pPr>
              <w:spacing w:line="360" w:lineRule="auto"/>
            </w:pPr>
            <w:r w:rsidRPr="00B00497">
              <w:rPr>
                <w:sz w:val="22"/>
                <w:szCs w:val="22"/>
              </w:rPr>
              <w:t xml:space="preserve">   </w:t>
            </w:r>
            <w:r w:rsidR="00641742" w:rsidRPr="002F4910">
              <w:rPr>
                <w:rFonts w:ascii="Menlo Regular" w:eastAsia="MS Gothic" w:hAnsi="Menlo Regular" w:cs="Menlo Regular"/>
                <w:color w:val="000000"/>
              </w:rPr>
              <w:t>☐</w:t>
            </w:r>
            <w:r w:rsidR="00641742">
              <w:rPr>
                <w:rFonts w:ascii="Menlo Regular" w:eastAsia="MS Gothic" w:hAnsi="Menlo Regular" w:cs="Menlo Regular"/>
                <w:color w:val="000000"/>
              </w:rPr>
              <w:t xml:space="preserve">  </w:t>
            </w:r>
            <w:r w:rsidRPr="00B00497">
              <w:rPr>
                <w:sz w:val="22"/>
                <w:szCs w:val="22"/>
              </w:rPr>
              <w:t>Nő</w:t>
            </w:r>
            <w:r w:rsidR="009E278D">
              <w:rPr>
                <w:sz w:val="22"/>
                <w:szCs w:val="22"/>
              </w:rPr>
              <w:t xml:space="preserve"> / </w:t>
            </w:r>
            <w:proofErr w:type="gramStart"/>
            <w:r w:rsidR="009E278D">
              <w:rPr>
                <w:sz w:val="22"/>
                <w:szCs w:val="22"/>
              </w:rPr>
              <w:t>Female</w:t>
            </w:r>
            <w:r w:rsidR="00641742">
              <w:rPr>
                <w:sz w:val="22"/>
                <w:szCs w:val="22"/>
              </w:rPr>
              <w:t xml:space="preserve">                 </w:t>
            </w:r>
            <w:r w:rsidR="009E278D" w:rsidRPr="00B552AE">
              <w:rPr>
                <w:rFonts w:ascii="Menlo Regular" w:eastAsia="MS Gothic" w:hAnsi="Menlo Regular" w:cs="Menlo Regular"/>
                <w:color w:val="000000"/>
              </w:rPr>
              <w:t>☐</w:t>
            </w:r>
            <w:r w:rsidR="00641742">
              <w:rPr>
                <w:rFonts w:ascii="Menlo Regular" w:eastAsia="MS Gothic" w:hAnsi="Menlo Regular" w:cs="Menlo Regular"/>
                <w:color w:val="000000"/>
              </w:rPr>
              <w:t xml:space="preserve">  </w:t>
            </w:r>
            <w:r w:rsidRPr="00B00497">
              <w:rPr>
                <w:sz w:val="22"/>
                <w:szCs w:val="22"/>
              </w:rPr>
              <w:t>Férfi</w:t>
            </w:r>
            <w:proofErr w:type="gramEnd"/>
            <w:r w:rsidR="009E278D">
              <w:rPr>
                <w:sz w:val="22"/>
                <w:szCs w:val="22"/>
              </w:rPr>
              <w:t xml:space="preserve"> / Male </w:t>
            </w:r>
          </w:p>
        </w:tc>
      </w:tr>
      <w:tr w:rsidR="00E50631" w:rsidRPr="00DC512B" w:rsidTr="009C3463">
        <w:tc>
          <w:tcPr>
            <w:tcW w:w="4219" w:type="dxa"/>
          </w:tcPr>
          <w:p w:rsidR="009E278D" w:rsidRDefault="00E50631" w:rsidP="00B00497">
            <w:pPr>
              <w:spacing w:line="360" w:lineRule="auto"/>
            </w:pPr>
            <w:r w:rsidRPr="00B00497">
              <w:rPr>
                <w:sz w:val="22"/>
                <w:szCs w:val="22"/>
              </w:rPr>
              <w:t>Születési idő</w:t>
            </w:r>
            <w:r w:rsidR="009E278D">
              <w:rPr>
                <w:sz w:val="22"/>
                <w:szCs w:val="22"/>
              </w:rPr>
              <w:t xml:space="preserve">, hely (nn/hh/éééé) / </w:t>
            </w:r>
          </w:p>
          <w:p w:rsidR="00E50631" w:rsidRPr="00641742" w:rsidRDefault="009E278D" w:rsidP="00B00497">
            <w:pPr>
              <w:spacing w:line="360" w:lineRule="auto"/>
              <w:rPr>
                <w:i/>
              </w:rPr>
            </w:pPr>
            <w:r w:rsidRPr="00641742">
              <w:rPr>
                <w:i/>
                <w:sz w:val="22"/>
                <w:szCs w:val="22"/>
              </w:rPr>
              <w:t>Date of Birth (dd/mm/yyyy), Place</w:t>
            </w:r>
          </w:p>
        </w:tc>
        <w:tc>
          <w:tcPr>
            <w:tcW w:w="4993" w:type="dxa"/>
          </w:tcPr>
          <w:p w:rsidR="00E50631" w:rsidRPr="00B00497" w:rsidRDefault="00E50631" w:rsidP="00B00497">
            <w:pPr>
              <w:spacing w:line="360" w:lineRule="auto"/>
            </w:pPr>
          </w:p>
        </w:tc>
      </w:tr>
      <w:tr w:rsidR="00E50631" w:rsidRPr="00DC512B" w:rsidTr="009C3463">
        <w:tc>
          <w:tcPr>
            <w:tcW w:w="4219" w:type="dxa"/>
          </w:tcPr>
          <w:p w:rsidR="00E50631" w:rsidRPr="00B00497" w:rsidRDefault="00E50631" w:rsidP="00B00497">
            <w:pPr>
              <w:spacing w:line="360" w:lineRule="auto"/>
            </w:pPr>
            <w:r w:rsidRPr="00B00497">
              <w:rPr>
                <w:sz w:val="22"/>
                <w:szCs w:val="22"/>
              </w:rPr>
              <w:t>Anyja neve</w:t>
            </w:r>
            <w:r w:rsidR="009E278D">
              <w:rPr>
                <w:sz w:val="22"/>
                <w:szCs w:val="22"/>
              </w:rPr>
              <w:t xml:space="preserve"> / </w:t>
            </w:r>
            <w:r w:rsidR="009E278D" w:rsidRPr="00641742">
              <w:rPr>
                <w:i/>
                <w:sz w:val="22"/>
                <w:szCs w:val="22"/>
              </w:rPr>
              <w:t>Mother’s Maiden Name</w:t>
            </w:r>
          </w:p>
        </w:tc>
        <w:tc>
          <w:tcPr>
            <w:tcW w:w="4993" w:type="dxa"/>
          </w:tcPr>
          <w:p w:rsidR="00E50631" w:rsidRPr="00B00497" w:rsidRDefault="00E50631" w:rsidP="00B00497">
            <w:pPr>
              <w:spacing w:line="360" w:lineRule="auto"/>
            </w:pPr>
          </w:p>
        </w:tc>
      </w:tr>
      <w:tr w:rsidR="00E50631" w:rsidRPr="00DC512B" w:rsidTr="009C3463">
        <w:trPr>
          <w:trHeight w:val="764"/>
        </w:trPr>
        <w:tc>
          <w:tcPr>
            <w:tcW w:w="4219" w:type="dxa"/>
          </w:tcPr>
          <w:p w:rsidR="00E50631" w:rsidRPr="009C3463" w:rsidRDefault="00E50631" w:rsidP="00B00497">
            <w:pPr>
              <w:spacing w:line="360" w:lineRule="auto"/>
            </w:pPr>
            <w:r w:rsidRPr="00B00497">
              <w:rPr>
                <w:sz w:val="22"/>
                <w:szCs w:val="22"/>
              </w:rPr>
              <w:t>Lakcím</w:t>
            </w:r>
            <w:r w:rsidR="009E278D">
              <w:rPr>
                <w:sz w:val="22"/>
                <w:szCs w:val="22"/>
              </w:rPr>
              <w:t xml:space="preserve"> </w:t>
            </w:r>
            <w:r w:rsidR="009E278D" w:rsidRPr="00641742">
              <w:rPr>
                <w:i/>
                <w:sz w:val="22"/>
                <w:szCs w:val="22"/>
              </w:rPr>
              <w:t>/ Address</w:t>
            </w:r>
          </w:p>
        </w:tc>
        <w:tc>
          <w:tcPr>
            <w:tcW w:w="4993" w:type="dxa"/>
          </w:tcPr>
          <w:p w:rsidR="00E50631" w:rsidRPr="00B00497" w:rsidRDefault="00E50631" w:rsidP="00B00497">
            <w:pPr>
              <w:spacing w:line="360" w:lineRule="auto"/>
            </w:pPr>
          </w:p>
        </w:tc>
      </w:tr>
      <w:tr w:rsidR="00E50631" w:rsidRPr="00DC512B" w:rsidTr="009C3463">
        <w:tc>
          <w:tcPr>
            <w:tcW w:w="4219" w:type="dxa"/>
          </w:tcPr>
          <w:p w:rsidR="00E50631" w:rsidRPr="00B00497" w:rsidRDefault="00E50631" w:rsidP="00B00497">
            <w:pPr>
              <w:spacing w:line="360" w:lineRule="auto"/>
            </w:pPr>
            <w:r w:rsidRPr="00B00497">
              <w:rPr>
                <w:sz w:val="22"/>
                <w:szCs w:val="22"/>
              </w:rPr>
              <w:t>E</w:t>
            </w:r>
            <w:r w:rsidR="005D10B9">
              <w:rPr>
                <w:sz w:val="22"/>
                <w:szCs w:val="22"/>
              </w:rPr>
              <w:t>-</w:t>
            </w:r>
            <w:r w:rsidRPr="00B00497">
              <w:rPr>
                <w:sz w:val="22"/>
                <w:szCs w:val="22"/>
              </w:rPr>
              <w:t>mail cím</w:t>
            </w:r>
            <w:r w:rsidR="009C3463">
              <w:rPr>
                <w:sz w:val="22"/>
                <w:szCs w:val="22"/>
              </w:rPr>
              <w:t xml:space="preserve"> / </w:t>
            </w:r>
            <w:r w:rsidR="009C3463" w:rsidRPr="00641742">
              <w:rPr>
                <w:i/>
                <w:sz w:val="22"/>
                <w:szCs w:val="22"/>
              </w:rPr>
              <w:t>E-mail address</w:t>
            </w:r>
          </w:p>
        </w:tc>
        <w:tc>
          <w:tcPr>
            <w:tcW w:w="4993" w:type="dxa"/>
          </w:tcPr>
          <w:p w:rsidR="00E50631" w:rsidRPr="00B00497" w:rsidRDefault="00E50631" w:rsidP="00B00497">
            <w:pPr>
              <w:spacing w:line="360" w:lineRule="auto"/>
            </w:pPr>
          </w:p>
        </w:tc>
      </w:tr>
      <w:tr w:rsidR="00E50631" w:rsidRPr="00DC512B" w:rsidTr="009C3463">
        <w:tc>
          <w:tcPr>
            <w:tcW w:w="4219" w:type="dxa"/>
          </w:tcPr>
          <w:p w:rsidR="00E50631" w:rsidRPr="00B00497" w:rsidRDefault="00E50631" w:rsidP="00B00497">
            <w:pPr>
              <w:spacing w:line="360" w:lineRule="auto"/>
            </w:pPr>
            <w:r w:rsidRPr="00B00497">
              <w:rPr>
                <w:sz w:val="22"/>
                <w:szCs w:val="22"/>
              </w:rPr>
              <w:t>Faxszám</w:t>
            </w:r>
            <w:r w:rsidR="009C3463">
              <w:rPr>
                <w:sz w:val="22"/>
                <w:szCs w:val="22"/>
              </w:rPr>
              <w:t xml:space="preserve"> / </w:t>
            </w:r>
            <w:proofErr w:type="gramStart"/>
            <w:r w:rsidR="009C3463" w:rsidRPr="00641742">
              <w:rPr>
                <w:i/>
                <w:sz w:val="22"/>
                <w:szCs w:val="22"/>
              </w:rPr>
              <w:t>Fax</w:t>
            </w:r>
            <w:proofErr w:type="gramEnd"/>
            <w:r w:rsidR="009C3463" w:rsidRPr="00641742">
              <w:rPr>
                <w:i/>
                <w:sz w:val="22"/>
                <w:szCs w:val="22"/>
              </w:rPr>
              <w:t xml:space="preserve"> No.</w:t>
            </w:r>
          </w:p>
        </w:tc>
        <w:tc>
          <w:tcPr>
            <w:tcW w:w="4993" w:type="dxa"/>
          </w:tcPr>
          <w:p w:rsidR="00E50631" w:rsidRPr="00B00497" w:rsidRDefault="00E50631" w:rsidP="00B00497">
            <w:pPr>
              <w:spacing w:line="360" w:lineRule="auto"/>
            </w:pPr>
          </w:p>
        </w:tc>
      </w:tr>
      <w:tr w:rsidR="00E50631" w:rsidRPr="00DC512B" w:rsidTr="009C3463">
        <w:tc>
          <w:tcPr>
            <w:tcW w:w="4219" w:type="dxa"/>
          </w:tcPr>
          <w:p w:rsidR="00E50631" w:rsidRPr="00B00497" w:rsidRDefault="00E50631" w:rsidP="00B00497">
            <w:pPr>
              <w:spacing w:line="360" w:lineRule="auto"/>
            </w:pPr>
            <w:r w:rsidRPr="00B00497">
              <w:rPr>
                <w:sz w:val="22"/>
                <w:szCs w:val="22"/>
              </w:rPr>
              <w:t>Mobilszám</w:t>
            </w:r>
            <w:r w:rsidR="009E278D">
              <w:rPr>
                <w:sz w:val="22"/>
                <w:szCs w:val="22"/>
              </w:rPr>
              <w:t xml:space="preserve"> / </w:t>
            </w:r>
            <w:r w:rsidR="009E278D" w:rsidRPr="00641742">
              <w:rPr>
                <w:i/>
                <w:sz w:val="22"/>
                <w:szCs w:val="22"/>
              </w:rPr>
              <w:t>(Mobile) Phone</w:t>
            </w:r>
            <w:r w:rsidR="009C3463" w:rsidRPr="00641742">
              <w:rPr>
                <w:i/>
                <w:sz w:val="22"/>
                <w:szCs w:val="22"/>
              </w:rPr>
              <w:t xml:space="preserve"> </w:t>
            </w:r>
            <w:proofErr w:type="gramStart"/>
            <w:r w:rsidR="009C3463" w:rsidRPr="00641742">
              <w:rPr>
                <w:i/>
                <w:sz w:val="22"/>
                <w:szCs w:val="22"/>
              </w:rPr>
              <w:t>No</w:t>
            </w:r>
            <w:proofErr w:type="gramEnd"/>
            <w:r w:rsidR="009C3463" w:rsidRPr="00641742">
              <w:rPr>
                <w:i/>
                <w:sz w:val="22"/>
                <w:szCs w:val="22"/>
              </w:rPr>
              <w:t>.</w:t>
            </w:r>
          </w:p>
        </w:tc>
        <w:tc>
          <w:tcPr>
            <w:tcW w:w="4993" w:type="dxa"/>
          </w:tcPr>
          <w:p w:rsidR="00E50631" w:rsidRPr="00B00497" w:rsidRDefault="00E50631" w:rsidP="00B00497">
            <w:pPr>
              <w:spacing w:line="360" w:lineRule="auto"/>
            </w:pPr>
          </w:p>
        </w:tc>
      </w:tr>
      <w:tr w:rsidR="00E50631" w:rsidRPr="00DC512B" w:rsidTr="009C3463">
        <w:tc>
          <w:tcPr>
            <w:tcW w:w="4219" w:type="dxa"/>
          </w:tcPr>
          <w:p w:rsidR="009E278D" w:rsidRDefault="00E50631" w:rsidP="00B00497">
            <w:pPr>
              <w:spacing w:line="360" w:lineRule="auto"/>
            </w:pPr>
            <w:r w:rsidRPr="00B00497">
              <w:rPr>
                <w:sz w:val="22"/>
                <w:szCs w:val="22"/>
              </w:rPr>
              <w:t>Sportszövetség neve</w:t>
            </w:r>
            <w:r w:rsidR="009E278D">
              <w:rPr>
                <w:sz w:val="22"/>
                <w:szCs w:val="22"/>
              </w:rPr>
              <w:t xml:space="preserve"> /</w:t>
            </w:r>
          </w:p>
          <w:p w:rsidR="00E50631" w:rsidRPr="00641742" w:rsidRDefault="00641742" w:rsidP="00B00497">
            <w:pPr>
              <w:spacing w:line="360" w:lineRule="auto"/>
              <w:rPr>
                <w:i/>
              </w:rPr>
            </w:pPr>
            <w:r>
              <w:rPr>
                <w:i/>
                <w:sz w:val="22"/>
                <w:szCs w:val="22"/>
              </w:rPr>
              <w:t>International or National Sport</w:t>
            </w:r>
            <w:r w:rsidR="009E278D" w:rsidRPr="00641742">
              <w:rPr>
                <w:i/>
                <w:sz w:val="22"/>
                <w:szCs w:val="22"/>
              </w:rPr>
              <w:t>Organization</w:t>
            </w:r>
          </w:p>
        </w:tc>
        <w:tc>
          <w:tcPr>
            <w:tcW w:w="4993" w:type="dxa"/>
          </w:tcPr>
          <w:p w:rsidR="00E50631" w:rsidRPr="00B00497" w:rsidRDefault="00E50631" w:rsidP="00B00497">
            <w:pPr>
              <w:spacing w:line="360" w:lineRule="auto"/>
            </w:pPr>
          </w:p>
        </w:tc>
      </w:tr>
      <w:tr w:rsidR="00E50631" w:rsidRPr="00DC512B" w:rsidTr="009C3463">
        <w:tc>
          <w:tcPr>
            <w:tcW w:w="4219" w:type="dxa"/>
          </w:tcPr>
          <w:p w:rsidR="00E50631" w:rsidRPr="00B00497" w:rsidRDefault="006D24E8" w:rsidP="00B00497">
            <w:pPr>
              <w:spacing w:line="360" w:lineRule="auto"/>
            </w:pPr>
            <w:r>
              <w:rPr>
                <w:sz w:val="22"/>
                <w:szCs w:val="22"/>
              </w:rPr>
              <w:t>Versenyszám</w:t>
            </w:r>
            <w:r w:rsidR="009E278D">
              <w:rPr>
                <w:sz w:val="22"/>
                <w:szCs w:val="22"/>
              </w:rPr>
              <w:t xml:space="preserve"> / </w:t>
            </w:r>
            <w:r w:rsidR="009E278D" w:rsidRPr="00641742">
              <w:rPr>
                <w:i/>
                <w:sz w:val="22"/>
                <w:szCs w:val="22"/>
              </w:rPr>
              <w:t xml:space="preserve">Sport </w:t>
            </w:r>
            <w:r w:rsidR="009C3463" w:rsidRPr="00641742">
              <w:rPr>
                <w:i/>
                <w:sz w:val="22"/>
                <w:szCs w:val="22"/>
              </w:rPr>
              <w:t>–</w:t>
            </w:r>
            <w:r w:rsidR="009E278D" w:rsidRPr="00641742">
              <w:rPr>
                <w:i/>
                <w:sz w:val="22"/>
                <w:szCs w:val="22"/>
              </w:rPr>
              <w:t xml:space="preserve"> Discipline</w:t>
            </w:r>
          </w:p>
        </w:tc>
        <w:tc>
          <w:tcPr>
            <w:tcW w:w="4993" w:type="dxa"/>
          </w:tcPr>
          <w:p w:rsidR="00E50631" w:rsidRPr="00B00497" w:rsidRDefault="00E50631" w:rsidP="00B00497">
            <w:pPr>
              <w:spacing w:line="360" w:lineRule="auto"/>
            </w:pPr>
          </w:p>
        </w:tc>
      </w:tr>
      <w:tr w:rsidR="00E50631" w:rsidRPr="00DC512B" w:rsidTr="009C3463">
        <w:tc>
          <w:tcPr>
            <w:tcW w:w="4219" w:type="dxa"/>
          </w:tcPr>
          <w:p w:rsidR="00E50631" w:rsidRDefault="00E50631" w:rsidP="00B00497">
            <w:pPr>
              <w:spacing w:line="360" w:lineRule="auto"/>
            </w:pPr>
            <w:r w:rsidRPr="00B00497">
              <w:rPr>
                <w:sz w:val="22"/>
                <w:szCs w:val="22"/>
              </w:rPr>
              <w:t>Fogyatékkal élő sportoló esetén</w:t>
            </w:r>
            <w:r w:rsidR="005D10B9">
              <w:rPr>
                <w:sz w:val="22"/>
                <w:szCs w:val="22"/>
              </w:rPr>
              <w:t>,</w:t>
            </w:r>
            <w:r w:rsidRPr="00B00497">
              <w:rPr>
                <w:sz w:val="22"/>
                <w:szCs w:val="22"/>
              </w:rPr>
              <w:t xml:space="preserve"> a fogyatékosság megjelölése</w:t>
            </w:r>
            <w:r w:rsidR="009C3463">
              <w:rPr>
                <w:sz w:val="22"/>
                <w:szCs w:val="22"/>
              </w:rPr>
              <w:t xml:space="preserve"> /</w:t>
            </w:r>
          </w:p>
          <w:p w:rsidR="009C3463" w:rsidRPr="00641742" w:rsidRDefault="009C3463" w:rsidP="009C3463">
            <w:pPr>
              <w:spacing w:line="360" w:lineRule="auto"/>
              <w:rPr>
                <w:i/>
              </w:rPr>
            </w:pPr>
            <w:r w:rsidRPr="00641742">
              <w:rPr>
                <w:i/>
                <w:sz w:val="22"/>
                <w:szCs w:val="22"/>
              </w:rPr>
              <w:t>In case of an Athlete with an impairment, please indicate the impairment</w:t>
            </w:r>
          </w:p>
        </w:tc>
        <w:tc>
          <w:tcPr>
            <w:tcW w:w="4993" w:type="dxa"/>
          </w:tcPr>
          <w:p w:rsidR="00E50631" w:rsidRPr="00B00497" w:rsidRDefault="00E50631" w:rsidP="00B00497">
            <w:pPr>
              <w:spacing w:line="360" w:lineRule="auto"/>
            </w:pPr>
          </w:p>
        </w:tc>
      </w:tr>
    </w:tbl>
    <w:p w:rsidR="003F3358" w:rsidRDefault="003F3358" w:rsidP="003B52FA">
      <w:pPr>
        <w:spacing w:line="360" w:lineRule="auto"/>
        <w:jc w:val="both"/>
        <w:rPr>
          <w:sz w:val="22"/>
          <w:szCs w:val="22"/>
        </w:rPr>
      </w:pPr>
    </w:p>
    <w:p w:rsidR="003F3358" w:rsidRDefault="003F3358" w:rsidP="00B4718B">
      <w:pPr>
        <w:jc w:val="right"/>
        <w:rPr>
          <w:sz w:val="22"/>
          <w:szCs w:val="22"/>
        </w:rPr>
      </w:pPr>
    </w:p>
    <w:p w:rsidR="00E50631" w:rsidRDefault="00E50631" w:rsidP="003B52FA">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001"/>
      </w:tblGrid>
      <w:tr w:rsidR="00E50631" w:rsidTr="008A7212">
        <w:tc>
          <w:tcPr>
            <w:tcW w:w="5211" w:type="dxa"/>
          </w:tcPr>
          <w:p w:rsidR="00E50631" w:rsidRDefault="00E50631" w:rsidP="00B00497">
            <w:pPr>
              <w:spacing w:line="360" w:lineRule="auto"/>
            </w:pPr>
            <w:r w:rsidRPr="00B00497">
              <w:rPr>
                <w:sz w:val="22"/>
                <w:szCs w:val="22"/>
              </w:rPr>
              <w:t>Nemzeti Nyilvántartott Vizsgálati Csoport tagja</w:t>
            </w:r>
            <w:r w:rsidR="008A7212">
              <w:rPr>
                <w:sz w:val="22"/>
                <w:szCs w:val="22"/>
              </w:rPr>
              <w:t xml:space="preserve"> /</w:t>
            </w:r>
          </w:p>
          <w:p w:rsidR="008A7212" w:rsidRPr="00D556F5" w:rsidRDefault="008A7212" w:rsidP="00B00497">
            <w:pPr>
              <w:spacing w:line="360" w:lineRule="auto"/>
              <w:rPr>
                <w:i/>
              </w:rPr>
            </w:pPr>
            <w:r w:rsidRPr="00D556F5">
              <w:rPr>
                <w:i/>
                <w:sz w:val="22"/>
                <w:szCs w:val="22"/>
              </w:rPr>
              <w:t>Member of the RTP list</w:t>
            </w:r>
          </w:p>
        </w:tc>
        <w:tc>
          <w:tcPr>
            <w:tcW w:w="4001" w:type="dxa"/>
          </w:tcPr>
          <w:p w:rsidR="00E50631" w:rsidRPr="00B00497" w:rsidRDefault="00E50631" w:rsidP="00B00497">
            <w:pPr>
              <w:spacing w:line="360" w:lineRule="auto"/>
            </w:pPr>
            <w:r w:rsidRPr="00B00497">
              <w:rPr>
                <w:sz w:val="22"/>
                <w:szCs w:val="22"/>
              </w:rPr>
              <w:t xml:space="preserve">    Igen  </w:t>
            </w:r>
            <w:r w:rsidR="009C3463">
              <w:rPr>
                <w:sz w:val="22"/>
                <w:szCs w:val="22"/>
              </w:rPr>
              <w:t>/ Yes</w:t>
            </w:r>
            <w:r w:rsidR="009C3463" w:rsidRPr="00B552AE">
              <w:rPr>
                <w:rFonts w:ascii="Menlo Regular" w:eastAsia="MS Gothic" w:hAnsi="Menlo Regular" w:cs="Menlo Regular"/>
                <w:color w:val="000000"/>
              </w:rPr>
              <w:t>☐</w:t>
            </w:r>
            <w:r w:rsidRPr="00B00497">
              <w:rPr>
                <w:sz w:val="22"/>
                <w:szCs w:val="22"/>
              </w:rPr>
              <w:t xml:space="preserve">      Nem</w:t>
            </w:r>
            <w:r w:rsidR="009C3463">
              <w:rPr>
                <w:sz w:val="22"/>
                <w:szCs w:val="22"/>
              </w:rPr>
              <w:t xml:space="preserve"> / </w:t>
            </w:r>
            <w:proofErr w:type="gramStart"/>
            <w:r w:rsidR="009C3463">
              <w:rPr>
                <w:sz w:val="22"/>
                <w:szCs w:val="22"/>
              </w:rPr>
              <w:t>No</w:t>
            </w:r>
            <w:proofErr w:type="gramEnd"/>
            <w:r w:rsidR="009C3463">
              <w:rPr>
                <w:sz w:val="22"/>
                <w:szCs w:val="22"/>
              </w:rPr>
              <w:t xml:space="preserve">  </w:t>
            </w:r>
            <w:r w:rsidR="009C3463" w:rsidRPr="00B552AE">
              <w:rPr>
                <w:rFonts w:ascii="Menlo Regular" w:eastAsia="MS Gothic" w:hAnsi="Menlo Regular" w:cs="Menlo Regular"/>
                <w:color w:val="000000"/>
              </w:rPr>
              <w:t>☐</w:t>
            </w:r>
          </w:p>
        </w:tc>
      </w:tr>
      <w:tr w:rsidR="00E50631" w:rsidTr="008A7212">
        <w:tc>
          <w:tcPr>
            <w:tcW w:w="5211" w:type="dxa"/>
          </w:tcPr>
          <w:p w:rsidR="00E50631" w:rsidRDefault="00E50631" w:rsidP="00B00497">
            <w:pPr>
              <w:spacing w:line="360" w:lineRule="auto"/>
            </w:pPr>
            <w:r w:rsidRPr="00B00497">
              <w:rPr>
                <w:sz w:val="22"/>
                <w:szCs w:val="22"/>
              </w:rPr>
              <w:t>Nemzetközi Nyilvántartott Vizsgálati Csoport tagja</w:t>
            </w:r>
            <w:r w:rsidR="008A7212">
              <w:rPr>
                <w:sz w:val="22"/>
                <w:szCs w:val="22"/>
              </w:rPr>
              <w:t xml:space="preserve"> /</w:t>
            </w:r>
          </w:p>
          <w:p w:rsidR="008A7212" w:rsidRPr="00D556F5" w:rsidRDefault="008A7212" w:rsidP="00B00497">
            <w:pPr>
              <w:spacing w:line="360" w:lineRule="auto"/>
              <w:rPr>
                <w:i/>
              </w:rPr>
            </w:pPr>
            <w:r w:rsidRPr="00D556F5">
              <w:rPr>
                <w:i/>
                <w:sz w:val="22"/>
                <w:szCs w:val="22"/>
              </w:rPr>
              <w:t>Member of the IRTP list</w:t>
            </w:r>
          </w:p>
        </w:tc>
        <w:tc>
          <w:tcPr>
            <w:tcW w:w="4001" w:type="dxa"/>
          </w:tcPr>
          <w:p w:rsidR="00E50631" w:rsidRPr="00B00497" w:rsidRDefault="009C3463" w:rsidP="00B00497">
            <w:pPr>
              <w:spacing w:line="360" w:lineRule="auto"/>
            </w:pPr>
            <w:r w:rsidRPr="00B00497">
              <w:rPr>
                <w:sz w:val="22"/>
                <w:szCs w:val="22"/>
              </w:rPr>
              <w:t xml:space="preserve">    Igen  </w:t>
            </w:r>
            <w:r>
              <w:rPr>
                <w:sz w:val="22"/>
                <w:szCs w:val="22"/>
              </w:rPr>
              <w:t>/ Yes</w:t>
            </w:r>
            <w:r w:rsidRPr="00B552AE">
              <w:rPr>
                <w:rFonts w:ascii="Menlo Regular" w:eastAsia="MS Gothic" w:hAnsi="Menlo Regular" w:cs="Menlo Regular"/>
                <w:color w:val="000000"/>
              </w:rPr>
              <w:t>☐</w:t>
            </w:r>
            <w:r w:rsidRPr="00B00497">
              <w:rPr>
                <w:sz w:val="22"/>
                <w:szCs w:val="22"/>
              </w:rPr>
              <w:t xml:space="preserve">       Nem</w:t>
            </w:r>
            <w:r>
              <w:rPr>
                <w:sz w:val="22"/>
                <w:szCs w:val="22"/>
              </w:rPr>
              <w:t xml:space="preserve"> / </w:t>
            </w:r>
            <w:proofErr w:type="gramStart"/>
            <w:r>
              <w:rPr>
                <w:sz w:val="22"/>
                <w:szCs w:val="22"/>
              </w:rPr>
              <w:t>No</w:t>
            </w:r>
            <w:proofErr w:type="gramEnd"/>
            <w:r>
              <w:rPr>
                <w:sz w:val="22"/>
                <w:szCs w:val="22"/>
              </w:rPr>
              <w:t xml:space="preserve">  </w:t>
            </w:r>
            <w:r w:rsidRPr="00B552AE">
              <w:rPr>
                <w:rFonts w:ascii="Menlo Regular" w:eastAsia="MS Gothic" w:hAnsi="Menlo Regular" w:cs="Menlo Regular"/>
                <w:color w:val="000000"/>
              </w:rPr>
              <w:t>☐</w:t>
            </w:r>
          </w:p>
        </w:tc>
      </w:tr>
      <w:tr w:rsidR="00E50631" w:rsidTr="008A7212">
        <w:tc>
          <w:tcPr>
            <w:tcW w:w="5211" w:type="dxa"/>
          </w:tcPr>
          <w:p w:rsidR="00E50631" w:rsidRDefault="00E50631" w:rsidP="00B00497">
            <w:pPr>
              <w:spacing w:line="360" w:lineRule="auto"/>
              <w:jc w:val="both"/>
            </w:pPr>
            <w:r w:rsidRPr="00B00497">
              <w:rPr>
                <w:sz w:val="22"/>
                <w:szCs w:val="22"/>
              </w:rPr>
              <w:t>Nemzetközi versenyen történő részvétel tervezete, ahol a sportági szabályok s</w:t>
            </w:r>
            <w:r w:rsidR="008A7212">
              <w:rPr>
                <w:sz w:val="22"/>
                <w:szCs w:val="22"/>
              </w:rPr>
              <w:t>zerint TUE engedély szükséges /</w:t>
            </w:r>
          </w:p>
          <w:p w:rsidR="008A7212" w:rsidRPr="00D556F5" w:rsidRDefault="008A7212" w:rsidP="00B00497">
            <w:pPr>
              <w:spacing w:line="360" w:lineRule="auto"/>
              <w:jc w:val="both"/>
              <w:rPr>
                <w:i/>
              </w:rPr>
            </w:pPr>
            <w:r w:rsidRPr="00D556F5">
              <w:rPr>
                <w:i/>
                <w:sz w:val="22"/>
                <w:szCs w:val="22"/>
              </w:rPr>
              <w:t>The Event whereas TUE required according to the IF rules</w:t>
            </w:r>
          </w:p>
          <w:p w:rsidR="008A7212" w:rsidRPr="00150150" w:rsidRDefault="00E50631" w:rsidP="00B00497">
            <w:pPr>
              <w:spacing w:line="360" w:lineRule="auto"/>
              <w:jc w:val="both"/>
            </w:pPr>
            <w:r w:rsidRPr="00B00497">
              <w:rPr>
                <w:sz w:val="22"/>
                <w:szCs w:val="22"/>
              </w:rPr>
              <w:t>Verseny neve</w:t>
            </w:r>
            <w:r w:rsidR="008A7212">
              <w:rPr>
                <w:sz w:val="22"/>
                <w:szCs w:val="22"/>
              </w:rPr>
              <w:t xml:space="preserve"> /</w:t>
            </w:r>
            <w:r w:rsidR="00D556F5">
              <w:t xml:space="preserve"> </w:t>
            </w:r>
            <w:r w:rsidR="008A7212">
              <w:rPr>
                <w:sz w:val="22"/>
                <w:szCs w:val="22"/>
              </w:rPr>
              <w:t>Title of the Event</w:t>
            </w:r>
            <w:r w:rsidR="00D556F5">
              <w:rPr>
                <w:sz w:val="22"/>
                <w:szCs w:val="22"/>
              </w:rPr>
              <w:t>:</w:t>
            </w:r>
          </w:p>
          <w:p w:rsidR="008A7212" w:rsidRPr="00B00497" w:rsidRDefault="00E50631" w:rsidP="00B00497">
            <w:pPr>
              <w:spacing w:line="360" w:lineRule="auto"/>
              <w:jc w:val="both"/>
            </w:pPr>
            <w:r w:rsidRPr="00B00497">
              <w:rPr>
                <w:sz w:val="22"/>
                <w:szCs w:val="22"/>
              </w:rPr>
              <w:t>Verseny időpontja</w:t>
            </w:r>
            <w:r w:rsidR="008A7212">
              <w:rPr>
                <w:sz w:val="22"/>
                <w:szCs w:val="22"/>
              </w:rPr>
              <w:t xml:space="preserve"> /Date of the Event</w:t>
            </w:r>
            <w:r w:rsidR="00D556F5">
              <w:rPr>
                <w:sz w:val="22"/>
                <w:szCs w:val="22"/>
              </w:rPr>
              <w:t>:</w:t>
            </w:r>
          </w:p>
        </w:tc>
        <w:tc>
          <w:tcPr>
            <w:tcW w:w="4001" w:type="dxa"/>
          </w:tcPr>
          <w:p w:rsidR="00E50631" w:rsidRPr="00B00497" w:rsidRDefault="00E50631" w:rsidP="00B00497">
            <w:pPr>
              <w:spacing w:line="360" w:lineRule="auto"/>
              <w:jc w:val="both"/>
            </w:pPr>
          </w:p>
        </w:tc>
      </w:tr>
    </w:tbl>
    <w:p w:rsidR="00E50631" w:rsidRDefault="00E50631" w:rsidP="003B52FA">
      <w:pPr>
        <w:spacing w:line="360" w:lineRule="auto"/>
        <w:jc w:val="both"/>
        <w:rPr>
          <w:b/>
          <w:sz w:val="22"/>
          <w:szCs w:val="22"/>
        </w:rPr>
      </w:pPr>
    </w:p>
    <w:p w:rsidR="00E50631" w:rsidRPr="002B58BE" w:rsidRDefault="00C8749D" w:rsidP="003B52FA">
      <w:pPr>
        <w:spacing w:line="360" w:lineRule="auto"/>
        <w:jc w:val="both"/>
        <w:rPr>
          <w:b/>
          <w:sz w:val="22"/>
          <w:szCs w:val="22"/>
        </w:rPr>
      </w:pPr>
      <w:r>
        <w:rPr>
          <w:b/>
          <w:sz w:val="22"/>
          <w:szCs w:val="22"/>
        </w:rPr>
        <w:t xml:space="preserve">2. Egészségügyi információ </w:t>
      </w:r>
      <w:r w:rsidR="00150150">
        <w:rPr>
          <w:b/>
          <w:sz w:val="22"/>
          <w:szCs w:val="22"/>
        </w:rPr>
        <w:t>/ Medical Information</w:t>
      </w:r>
    </w:p>
    <w:p w:rsidR="00150150" w:rsidRDefault="00E50631"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3B52FA">
        <w:rPr>
          <w:sz w:val="22"/>
          <w:szCs w:val="22"/>
        </w:rPr>
        <w:t>Elégséges egészségügyi információt tartalma</w:t>
      </w:r>
      <w:r>
        <w:rPr>
          <w:sz w:val="22"/>
          <w:szCs w:val="22"/>
        </w:rPr>
        <w:t>zó diagnózis, betegség, sérülés leírása</w:t>
      </w:r>
      <w:r w:rsidR="00150150">
        <w:rPr>
          <w:sz w:val="22"/>
          <w:szCs w:val="22"/>
        </w:rPr>
        <w:t xml:space="preserve"> / </w:t>
      </w:r>
    </w:p>
    <w:p w:rsidR="00E50631" w:rsidRPr="00345371" w:rsidRDefault="00150150" w:rsidP="002B58BE">
      <w:pPr>
        <w:pBdr>
          <w:top w:val="single" w:sz="4" w:space="1" w:color="auto"/>
          <w:left w:val="single" w:sz="4" w:space="4" w:color="auto"/>
          <w:bottom w:val="single" w:sz="4" w:space="1" w:color="auto"/>
          <w:right w:val="single" w:sz="4" w:space="4" w:color="auto"/>
        </w:pBdr>
        <w:spacing w:line="360" w:lineRule="auto"/>
        <w:jc w:val="both"/>
        <w:rPr>
          <w:i/>
          <w:sz w:val="22"/>
          <w:szCs w:val="22"/>
        </w:rPr>
      </w:pPr>
      <w:r w:rsidRPr="00345371">
        <w:rPr>
          <w:i/>
          <w:sz w:val="22"/>
          <w:szCs w:val="22"/>
        </w:rPr>
        <w:t>Diagnosis</w:t>
      </w:r>
    </w:p>
    <w:p w:rsidR="00E50631" w:rsidRDefault="00E50631"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150150" w:rsidRDefault="00150150"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150150" w:rsidRDefault="00150150"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150150" w:rsidRDefault="00150150"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150150" w:rsidRDefault="00150150"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150150" w:rsidRDefault="00150150"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150150" w:rsidRDefault="00150150"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150150" w:rsidRDefault="00150150"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150150" w:rsidRDefault="00E50631"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3B52FA">
        <w:rPr>
          <w:sz w:val="22"/>
          <w:szCs w:val="22"/>
        </w:rPr>
        <w:t>Ha</w:t>
      </w:r>
      <w:r w:rsidR="00C8749D">
        <w:rPr>
          <w:sz w:val="22"/>
          <w:szCs w:val="22"/>
        </w:rPr>
        <w:t xml:space="preserve"> az egészségi állapot helyreállítására</w:t>
      </w:r>
      <w:r w:rsidRPr="003B52FA">
        <w:rPr>
          <w:sz w:val="22"/>
          <w:szCs w:val="22"/>
        </w:rPr>
        <w:t xml:space="preserve"> </w:t>
      </w:r>
      <w:r w:rsidR="005D10B9">
        <w:rPr>
          <w:sz w:val="22"/>
          <w:szCs w:val="22"/>
        </w:rPr>
        <w:t xml:space="preserve">csak </w:t>
      </w:r>
      <w:r>
        <w:rPr>
          <w:sz w:val="22"/>
          <w:szCs w:val="22"/>
        </w:rPr>
        <w:t>a hatályos WADA Tiltólistán szereplő szer alkalmazható</w:t>
      </w:r>
      <w:r w:rsidRPr="003B52FA">
        <w:rPr>
          <w:sz w:val="22"/>
          <w:szCs w:val="22"/>
        </w:rPr>
        <w:t xml:space="preserve">, </w:t>
      </w:r>
      <w:r w:rsidR="00C8749D">
        <w:rPr>
          <w:sz w:val="22"/>
          <w:szCs w:val="22"/>
        </w:rPr>
        <w:t xml:space="preserve">és - más, a hatályos Tiltólistán nem szereplő terápiás alternatíva nem ismert -, </w:t>
      </w:r>
      <w:proofErr w:type="gramStart"/>
      <w:r w:rsidRPr="003B52FA">
        <w:rPr>
          <w:sz w:val="22"/>
          <w:szCs w:val="22"/>
        </w:rPr>
        <w:t>ké</w:t>
      </w:r>
      <w:r w:rsidR="00C8749D">
        <w:rPr>
          <w:sz w:val="22"/>
          <w:szCs w:val="22"/>
        </w:rPr>
        <w:t>rjük</w:t>
      </w:r>
      <w:proofErr w:type="gramEnd"/>
      <w:r w:rsidR="00C8749D">
        <w:rPr>
          <w:sz w:val="22"/>
          <w:szCs w:val="22"/>
        </w:rPr>
        <w:t xml:space="preserve"> indokolja meg, hogy</w:t>
      </w:r>
      <w:r>
        <w:rPr>
          <w:sz w:val="22"/>
          <w:szCs w:val="22"/>
        </w:rPr>
        <w:t xml:space="preserve"> miért szükséges</w:t>
      </w:r>
      <w:r w:rsidR="005D10B9">
        <w:rPr>
          <w:sz w:val="22"/>
          <w:szCs w:val="22"/>
        </w:rPr>
        <w:t xml:space="preserve"> a </w:t>
      </w:r>
      <w:r>
        <w:rPr>
          <w:sz w:val="22"/>
          <w:szCs w:val="22"/>
        </w:rPr>
        <w:t>tiltott szer használata</w:t>
      </w:r>
      <w:r w:rsidR="00C8749D">
        <w:rPr>
          <w:sz w:val="22"/>
          <w:szCs w:val="22"/>
        </w:rPr>
        <w:t>.</w:t>
      </w:r>
      <w:r w:rsidRPr="00515D26">
        <w:rPr>
          <w:sz w:val="22"/>
          <w:szCs w:val="22"/>
        </w:rPr>
        <w:t xml:space="preserve"> (Kérem, részletesen indokolja, hogy mié</w:t>
      </w:r>
      <w:r>
        <w:rPr>
          <w:sz w:val="22"/>
          <w:szCs w:val="22"/>
        </w:rPr>
        <w:t>rt tartja elengedhetetlennek a T</w:t>
      </w:r>
      <w:r w:rsidRPr="00515D26">
        <w:rPr>
          <w:sz w:val="22"/>
          <w:szCs w:val="22"/>
        </w:rPr>
        <w:t>iltólistán szereplő gyógyszer/módszer alkalmazását a sportoló esetében.)</w:t>
      </w:r>
      <w:r w:rsidR="00150150">
        <w:rPr>
          <w:sz w:val="22"/>
          <w:szCs w:val="22"/>
        </w:rPr>
        <w:t xml:space="preserve"> / </w:t>
      </w:r>
    </w:p>
    <w:p w:rsidR="00150150" w:rsidRPr="00345371" w:rsidRDefault="00150150" w:rsidP="002B58BE">
      <w:pPr>
        <w:pBdr>
          <w:top w:val="single" w:sz="4" w:space="1" w:color="auto"/>
          <w:left w:val="single" w:sz="4" w:space="4" w:color="auto"/>
          <w:bottom w:val="single" w:sz="4" w:space="1" w:color="auto"/>
          <w:right w:val="single" w:sz="4" w:space="4" w:color="auto"/>
        </w:pBdr>
        <w:spacing w:line="360" w:lineRule="auto"/>
        <w:jc w:val="both"/>
        <w:rPr>
          <w:i/>
          <w:sz w:val="22"/>
          <w:szCs w:val="22"/>
        </w:rPr>
      </w:pPr>
      <w:r w:rsidRPr="00345371">
        <w:rPr>
          <w:i/>
          <w:sz w:val="22"/>
          <w:szCs w:val="22"/>
        </w:rPr>
        <w:t>If a permitted medication can be used to treat the medical condition, please provide clinical justification for the requested use of the prohibited medication</w:t>
      </w:r>
      <w:r w:rsidR="00562305">
        <w:rPr>
          <w:i/>
          <w:sz w:val="22"/>
          <w:szCs w:val="22"/>
        </w:rPr>
        <w:t>:</w:t>
      </w:r>
    </w:p>
    <w:p w:rsidR="00150150" w:rsidRDefault="00150150"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150150" w:rsidRDefault="00150150"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150150" w:rsidRDefault="00150150"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150150" w:rsidRDefault="00150150"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150150" w:rsidRDefault="00150150"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150150" w:rsidRDefault="00150150"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150150" w:rsidRPr="003B52FA" w:rsidRDefault="00150150" w:rsidP="002B58BE">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E50631" w:rsidRPr="003B52FA" w:rsidRDefault="00E50631" w:rsidP="003B52FA">
      <w:pPr>
        <w:spacing w:line="360" w:lineRule="auto"/>
        <w:jc w:val="both"/>
        <w:rPr>
          <w:sz w:val="22"/>
          <w:szCs w:val="22"/>
        </w:rPr>
      </w:pPr>
    </w:p>
    <w:p w:rsidR="00150150" w:rsidRDefault="00150150" w:rsidP="00150150">
      <w:pPr>
        <w:spacing w:line="360" w:lineRule="auto"/>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64"/>
      </w:tblGrid>
      <w:tr w:rsidR="00150150" w:rsidTr="00150150">
        <w:tc>
          <w:tcPr>
            <w:tcW w:w="1548" w:type="dxa"/>
          </w:tcPr>
          <w:p w:rsidR="00150150" w:rsidRPr="00B00497" w:rsidRDefault="00150150" w:rsidP="00150150">
            <w:pPr>
              <w:spacing w:line="360" w:lineRule="auto"/>
              <w:jc w:val="both"/>
            </w:pPr>
            <w:r>
              <w:rPr>
                <w:sz w:val="22"/>
                <w:szCs w:val="22"/>
              </w:rPr>
              <w:t>M</w:t>
            </w:r>
            <w:r w:rsidRPr="00B00497">
              <w:rPr>
                <w:sz w:val="22"/>
                <w:szCs w:val="22"/>
              </w:rPr>
              <w:t>egjegyzés</w:t>
            </w:r>
            <w:r>
              <w:rPr>
                <w:sz w:val="22"/>
                <w:szCs w:val="22"/>
              </w:rPr>
              <w:t xml:space="preserve"> / </w:t>
            </w:r>
            <w:r>
              <w:rPr>
                <w:sz w:val="22"/>
                <w:szCs w:val="22"/>
              </w:rPr>
              <w:lastRenderedPageBreak/>
              <w:t xml:space="preserve">Note </w:t>
            </w:r>
          </w:p>
          <w:p w:rsidR="00150150" w:rsidRPr="00B00497" w:rsidRDefault="00150150" w:rsidP="00150150">
            <w:pPr>
              <w:spacing w:line="360" w:lineRule="auto"/>
              <w:jc w:val="both"/>
              <w:rPr>
                <w:b/>
              </w:rPr>
            </w:pPr>
          </w:p>
        </w:tc>
        <w:tc>
          <w:tcPr>
            <w:tcW w:w="7664" w:type="dxa"/>
          </w:tcPr>
          <w:p w:rsidR="00150150" w:rsidRDefault="001032BC" w:rsidP="00150150">
            <w:pPr>
              <w:spacing w:line="360" w:lineRule="auto"/>
              <w:jc w:val="both"/>
            </w:pPr>
            <w:r>
              <w:rPr>
                <w:sz w:val="22"/>
                <w:szCs w:val="22"/>
              </w:rPr>
              <w:lastRenderedPageBreak/>
              <w:t>Jelen kérelemhez a</w:t>
            </w:r>
            <w:r w:rsidR="00150150" w:rsidRPr="00353D01">
              <w:rPr>
                <w:sz w:val="22"/>
                <w:szCs w:val="22"/>
              </w:rPr>
              <w:t xml:space="preserve"> diagnózist alátámasztó </w:t>
            </w:r>
            <w:r w:rsidR="00547F76">
              <w:rPr>
                <w:sz w:val="22"/>
                <w:szCs w:val="22"/>
              </w:rPr>
              <w:t xml:space="preserve">orvosi </w:t>
            </w:r>
            <w:r w:rsidR="00150150" w:rsidRPr="00353D01">
              <w:rPr>
                <w:sz w:val="22"/>
                <w:szCs w:val="22"/>
              </w:rPr>
              <w:t>b</w:t>
            </w:r>
            <w:r>
              <w:rPr>
                <w:sz w:val="22"/>
                <w:szCs w:val="22"/>
              </w:rPr>
              <w:t xml:space="preserve">izonyítékokat </w:t>
            </w:r>
            <w:r w:rsidR="00547F76">
              <w:rPr>
                <w:sz w:val="22"/>
                <w:szCs w:val="22"/>
              </w:rPr>
              <w:t>csatolni</w:t>
            </w:r>
            <w:r>
              <w:rPr>
                <w:sz w:val="22"/>
                <w:szCs w:val="22"/>
              </w:rPr>
              <w:t xml:space="preserve"> kell és a </w:t>
            </w:r>
            <w:r>
              <w:rPr>
                <w:sz w:val="22"/>
                <w:szCs w:val="22"/>
              </w:rPr>
              <w:lastRenderedPageBreak/>
              <w:t>teljes dokumentációt egyszerre</w:t>
            </w:r>
            <w:r w:rsidR="00547F76">
              <w:rPr>
                <w:sz w:val="22"/>
                <w:szCs w:val="22"/>
              </w:rPr>
              <w:t xml:space="preserve"> </w:t>
            </w:r>
            <w:r w:rsidR="00150150" w:rsidRPr="00353D01">
              <w:rPr>
                <w:sz w:val="22"/>
                <w:szCs w:val="22"/>
              </w:rPr>
              <w:t>benyújtani. Az orvosi dokumentumok köz</w:t>
            </w:r>
            <w:r w:rsidR="00E141F2">
              <w:rPr>
                <w:sz w:val="22"/>
                <w:szCs w:val="22"/>
              </w:rPr>
              <w:t>ö</w:t>
            </w:r>
            <w:r w:rsidR="00150150" w:rsidRPr="00353D01">
              <w:rPr>
                <w:sz w:val="22"/>
                <w:szCs w:val="22"/>
              </w:rPr>
              <w:t>t</w:t>
            </w:r>
            <w:r w:rsidR="00E141F2">
              <w:rPr>
                <w:sz w:val="22"/>
                <w:szCs w:val="22"/>
              </w:rPr>
              <w:t>t</w:t>
            </w:r>
            <w:r>
              <w:rPr>
                <w:sz w:val="22"/>
                <w:szCs w:val="22"/>
              </w:rPr>
              <w:t xml:space="preserve"> szerepelnie kell a részletes</w:t>
            </w:r>
            <w:r w:rsidR="00150150" w:rsidRPr="00353D01">
              <w:rPr>
                <w:sz w:val="22"/>
                <w:szCs w:val="22"/>
              </w:rPr>
              <w:t xml:space="preserve"> kórtörténetnek, és az összes releváns vizsgálati, labor</w:t>
            </w:r>
            <w:r w:rsidR="00E141F2">
              <w:rPr>
                <w:sz w:val="22"/>
                <w:szCs w:val="22"/>
              </w:rPr>
              <w:t>atóriumi és képalkotó eljárás</w:t>
            </w:r>
            <w:r w:rsidR="00150150" w:rsidRPr="00353D01">
              <w:rPr>
                <w:sz w:val="22"/>
                <w:szCs w:val="22"/>
              </w:rPr>
              <w:t xml:space="preserve"> eredmény</w:t>
            </w:r>
            <w:r w:rsidR="00E141F2">
              <w:rPr>
                <w:sz w:val="22"/>
                <w:szCs w:val="22"/>
              </w:rPr>
              <w:t>é</w:t>
            </w:r>
            <w:r w:rsidR="00150150" w:rsidRPr="00353D01">
              <w:rPr>
                <w:sz w:val="22"/>
                <w:szCs w:val="22"/>
              </w:rPr>
              <w:t>nek. Lehetőség szerint</w:t>
            </w:r>
            <w:r w:rsidR="00E141F2">
              <w:rPr>
                <w:sz w:val="22"/>
                <w:szCs w:val="22"/>
              </w:rPr>
              <w:t xml:space="preserve"> kérjük csatolni</w:t>
            </w:r>
            <w:r w:rsidR="00150150" w:rsidRPr="00353D01">
              <w:rPr>
                <w:sz w:val="22"/>
                <w:szCs w:val="22"/>
              </w:rPr>
              <w:t xml:space="preserve"> az eredeti </w:t>
            </w:r>
            <w:r w:rsidR="00E141F2">
              <w:rPr>
                <w:sz w:val="22"/>
                <w:szCs w:val="22"/>
              </w:rPr>
              <w:t xml:space="preserve">orvosi </w:t>
            </w:r>
            <w:r w:rsidR="00150150" w:rsidRPr="00353D01">
              <w:rPr>
                <w:sz w:val="22"/>
                <w:szCs w:val="22"/>
              </w:rPr>
              <w:t>leletek</w:t>
            </w:r>
            <w:r w:rsidR="00E141F2">
              <w:rPr>
                <w:sz w:val="22"/>
                <w:szCs w:val="22"/>
              </w:rPr>
              <w:t>et</w:t>
            </w:r>
            <w:r w:rsidR="00150150" w:rsidRPr="00353D01">
              <w:rPr>
                <w:sz w:val="22"/>
                <w:szCs w:val="22"/>
              </w:rPr>
              <w:t>, szakvélemények</w:t>
            </w:r>
            <w:r w:rsidR="00E141F2">
              <w:rPr>
                <w:sz w:val="22"/>
                <w:szCs w:val="22"/>
              </w:rPr>
              <w:t>et</w:t>
            </w:r>
            <w:r w:rsidR="00150150" w:rsidRPr="00353D01">
              <w:rPr>
                <w:sz w:val="22"/>
                <w:szCs w:val="22"/>
              </w:rPr>
              <w:t>, zárójelentések</w:t>
            </w:r>
            <w:r w:rsidR="00E141F2">
              <w:rPr>
                <w:sz w:val="22"/>
                <w:szCs w:val="22"/>
              </w:rPr>
              <w:t>et</w:t>
            </w:r>
            <w:r w:rsidR="00150150" w:rsidRPr="00353D01">
              <w:rPr>
                <w:sz w:val="22"/>
                <w:szCs w:val="22"/>
              </w:rPr>
              <w:t xml:space="preserve">, </w:t>
            </w:r>
            <w:r w:rsidR="00E141F2">
              <w:rPr>
                <w:sz w:val="22"/>
                <w:szCs w:val="22"/>
              </w:rPr>
              <w:t xml:space="preserve">vagy ezek </w:t>
            </w:r>
            <w:r w:rsidR="00150150" w:rsidRPr="00353D01">
              <w:rPr>
                <w:sz w:val="22"/>
                <w:szCs w:val="22"/>
              </w:rPr>
              <w:t>o</w:t>
            </w:r>
            <w:r w:rsidR="00E141F2">
              <w:rPr>
                <w:sz w:val="22"/>
                <w:szCs w:val="22"/>
              </w:rPr>
              <w:t>lvasható másolatát</w:t>
            </w:r>
            <w:r w:rsidR="00150150" w:rsidRPr="00353D01">
              <w:rPr>
                <w:sz w:val="22"/>
                <w:szCs w:val="22"/>
              </w:rPr>
              <w:t>. A dokumentum legyen a lehető legobjektívebb a klinikai körülmények tekintetében, nem demonstrálható állapot esetében, a kérelmet segíti a független támogató orvosi szakvélemény</w:t>
            </w:r>
            <w:r w:rsidR="00150150">
              <w:rPr>
                <w:sz w:val="22"/>
                <w:szCs w:val="22"/>
              </w:rPr>
              <w:t xml:space="preserve"> /</w:t>
            </w:r>
          </w:p>
          <w:p w:rsidR="00150150" w:rsidRPr="00562305" w:rsidRDefault="00150150" w:rsidP="00150150">
            <w:pPr>
              <w:spacing w:line="360" w:lineRule="auto"/>
              <w:jc w:val="both"/>
              <w:rPr>
                <w:i/>
              </w:rPr>
            </w:pPr>
            <w:r w:rsidRPr="00562305">
              <w:rPr>
                <w:i/>
                <w:sz w:val="22"/>
                <w:szCs w:val="22"/>
              </w:rPr>
              <w:t>Evidence confirming the diagnosis shall be attached and forwarded with this application. The medical evidence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tc>
      </w:tr>
    </w:tbl>
    <w:p w:rsidR="00150150" w:rsidRDefault="00150150" w:rsidP="003B52FA">
      <w:pPr>
        <w:spacing w:line="360" w:lineRule="auto"/>
        <w:jc w:val="both"/>
        <w:rPr>
          <w:b/>
          <w:sz w:val="22"/>
          <w:szCs w:val="22"/>
        </w:rPr>
      </w:pPr>
    </w:p>
    <w:p w:rsidR="00E50631" w:rsidRDefault="00E50631" w:rsidP="003B52FA">
      <w:pPr>
        <w:spacing w:line="360" w:lineRule="auto"/>
        <w:jc w:val="both"/>
        <w:rPr>
          <w:b/>
          <w:sz w:val="22"/>
          <w:szCs w:val="22"/>
        </w:rPr>
      </w:pPr>
      <w:r w:rsidRPr="00ED37D3">
        <w:rPr>
          <w:b/>
          <w:sz w:val="22"/>
          <w:szCs w:val="22"/>
        </w:rPr>
        <w:t xml:space="preserve">3. Kezelés részletes adatai </w:t>
      </w:r>
      <w:r w:rsidR="00150150">
        <w:rPr>
          <w:b/>
          <w:sz w:val="22"/>
          <w:szCs w:val="22"/>
        </w:rPr>
        <w:t>/ Medication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1974"/>
        <w:gridCol w:w="2276"/>
        <w:gridCol w:w="2265"/>
      </w:tblGrid>
      <w:tr w:rsidR="00E50631" w:rsidTr="000B5707">
        <w:tc>
          <w:tcPr>
            <w:tcW w:w="2547" w:type="dxa"/>
          </w:tcPr>
          <w:p w:rsidR="00E50631" w:rsidRDefault="00E50631" w:rsidP="00B00497">
            <w:pPr>
              <w:spacing w:line="360" w:lineRule="auto"/>
              <w:jc w:val="center"/>
            </w:pPr>
            <w:r w:rsidRPr="00B00497">
              <w:rPr>
                <w:sz w:val="22"/>
                <w:szCs w:val="22"/>
              </w:rPr>
              <w:t xml:space="preserve">Tiltott </w:t>
            </w:r>
            <w:proofErr w:type="gramStart"/>
            <w:r w:rsidRPr="00B00497">
              <w:rPr>
                <w:sz w:val="22"/>
                <w:szCs w:val="22"/>
              </w:rPr>
              <w:t>szer(</w:t>
            </w:r>
            <w:proofErr w:type="gramEnd"/>
            <w:r w:rsidRPr="00B00497">
              <w:rPr>
                <w:sz w:val="22"/>
                <w:szCs w:val="22"/>
              </w:rPr>
              <w:t>ek)</w:t>
            </w:r>
            <w:r w:rsidR="007D6DF6">
              <w:rPr>
                <w:sz w:val="22"/>
                <w:szCs w:val="22"/>
              </w:rPr>
              <w:t xml:space="preserve"> /</w:t>
            </w:r>
          </w:p>
          <w:p w:rsidR="007D6DF6" w:rsidRPr="000B5707" w:rsidRDefault="007D6DF6" w:rsidP="00B00497">
            <w:pPr>
              <w:spacing w:line="360" w:lineRule="auto"/>
              <w:jc w:val="center"/>
              <w:rPr>
                <w:i/>
              </w:rPr>
            </w:pPr>
            <w:r w:rsidRPr="000B5707">
              <w:rPr>
                <w:i/>
                <w:sz w:val="22"/>
                <w:szCs w:val="22"/>
              </w:rPr>
              <w:t xml:space="preserve">Prohibited </w:t>
            </w:r>
            <w:proofErr w:type="gramStart"/>
            <w:r w:rsidRPr="000B5707">
              <w:rPr>
                <w:i/>
                <w:sz w:val="22"/>
                <w:szCs w:val="22"/>
              </w:rPr>
              <w:t>substance(</w:t>
            </w:r>
            <w:proofErr w:type="gramEnd"/>
            <w:r w:rsidRPr="000B5707">
              <w:rPr>
                <w:i/>
                <w:sz w:val="22"/>
                <w:szCs w:val="22"/>
              </w:rPr>
              <w:t>s)</w:t>
            </w:r>
          </w:p>
          <w:p w:rsidR="00E50631" w:rsidRPr="00B00497" w:rsidRDefault="00E50631" w:rsidP="00B00497">
            <w:pPr>
              <w:spacing w:line="360" w:lineRule="auto"/>
              <w:jc w:val="center"/>
            </w:pPr>
            <w:r w:rsidRPr="00B00497">
              <w:rPr>
                <w:sz w:val="22"/>
                <w:szCs w:val="22"/>
              </w:rPr>
              <w:t>Generikus név</w:t>
            </w:r>
            <w:r w:rsidR="007D6DF6">
              <w:rPr>
                <w:sz w:val="22"/>
                <w:szCs w:val="22"/>
              </w:rPr>
              <w:t xml:space="preserve"> /</w:t>
            </w:r>
          </w:p>
          <w:p w:rsidR="00E50631" w:rsidRPr="000B5707" w:rsidRDefault="007D6DF6" w:rsidP="00B00497">
            <w:pPr>
              <w:spacing w:line="360" w:lineRule="auto"/>
              <w:jc w:val="center"/>
              <w:rPr>
                <w:i/>
              </w:rPr>
            </w:pPr>
            <w:r w:rsidRPr="000B5707">
              <w:rPr>
                <w:i/>
              </w:rPr>
              <w:t>Generic name</w:t>
            </w:r>
          </w:p>
        </w:tc>
        <w:tc>
          <w:tcPr>
            <w:tcW w:w="1974" w:type="dxa"/>
          </w:tcPr>
          <w:p w:rsidR="00E50631" w:rsidRDefault="00E50631" w:rsidP="00B00497">
            <w:pPr>
              <w:spacing w:line="360" w:lineRule="auto"/>
              <w:jc w:val="center"/>
            </w:pPr>
            <w:r w:rsidRPr="00B00497">
              <w:rPr>
                <w:sz w:val="22"/>
                <w:szCs w:val="22"/>
              </w:rPr>
              <w:t>Dózis</w:t>
            </w:r>
            <w:r w:rsidR="00150150">
              <w:rPr>
                <w:sz w:val="22"/>
                <w:szCs w:val="22"/>
              </w:rPr>
              <w:t xml:space="preserve"> /</w:t>
            </w:r>
          </w:p>
          <w:p w:rsidR="00150150" w:rsidRPr="000B5707" w:rsidRDefault="00150150" w:rsidP="00B00497">
            <w:pPr>
              <w:spacing w:line="360" w:lineRule="auto"/>
              <w:jc w:val="center"/>
              <w:rPr>
                <w:b/>
                <w:i/>
              </w:rPr>
            </w:pPr>
            <w:r w:rsidRPr="000B5707">
              <w:rPr>
                <w:i/>
                <w:sz w:val="22"/>
                <w:szCs w:val="22"/>
              </w:rPr>
              <w:t>Dosage</w:t>
            </w:r>
          </w:p>
        </w:tc>
        <w:tc>
          <w:tcPr>
            <w:tcW w:w="2276" w:type="dxa"/>
          </w:tcPr>
          <w:p w:rsidR="00E50631" w:rsidRDefault="00E50631" w:rsidP="00B00497">
            <w:pPr>
              <w:spacing w:line="360" w:lineRule="auto"/>
              <w:jc w:val="center"/>
            </w:pPr>
            <w:r w:rsidRPr="00B00497">
              <w:rPr>
                <w:sz w:val="22"/>
                <w:szCs w:val="22"/>
              </w:rPr>
              <w:t>Alkalmazási mód</w:t>
            </w:r>
            <w:r w:rsidR="00150150">
              <w:rPr>
                <w:sz w:val="22"/>
                <w:szCs w:val="22"/>
              </w:rPr>
              <w:t xml:space="preserve"> /</w:t>
            </w:r>
          </w:p>
          <w:p w:rsidR="00150150" w:rsidRPr="000B5707" w:rsidRDefault="00150150" w:rsidP="00B00497">
            <w:pPr>
              <w:spacing w:line="360" w:lineRule="auto"/>
              <w:jc w:val="center"/>
              <w:rPr>
                <w:b/>
                <w:i/>
              </w:rPr>
            </w:pPr>
            <w:r w:rsidRPr="000B5707">
              <w:rPr>
                <w:i/>
                <w:sz w:val="22"/>
                <w:szCs w:val="22"/>
              </w:rPr>
              <w:t>Route of Administration</w:t>
            </w:r>
          </w:p>
        </w:tc>
        <w:tc>
          <w:tcPr>
            <w:tcW w:w="2265" w:type="dxa"/>
          </w:tcPr>
          <w:p w:rsidR="00E50631" w:rsidRDefault="00E50631" w:rsidP="00B00497">
            <w:pPr>
              <w:spacing w:line="360" w:lineRule="auto"/>
              <w:jc w:val="center"/>
            </w:pPr>
            <w:r w:rsidRPr="00B00497">
              <w:rPr>
                <w:sz w:val="22"/>
                <w:szCs w:val="22"/>
              </w:rPr>
              <w:t>Gyakoriság</w:t>
            </w:r>
            <w:r w:rsidR="00150150">
              <w:rPr>
                <w:sz w:val="22"/>
                <w:szCs w:val="22"/>
              </w:rPr>
              <w:t xml:space="preserve"> /</w:t>
            </w:r>
          </w:p>
          <w:p w:rsidR="00150150" w:rsidRPr="000B5707" w:rsidRDefault="00150150" w:rsidP="00B00497">
            <w:pPr>
              <w:spacing w:line="360" w:lineRule="auto"/>
              <w:jc w:val="center"/>
              <w:rPr>
                <w:i/>
              </w:rPr>
            </w:pPr>
            <w:r w:rsidRPr="000B5707">
              <w:rPr>
                <w:i/>
                <w:sz w:val="22"/>
                <w:szCs w:val="22"/>
              </w:rPr>
              <w:t>Frequency</w:t>
            </w:r>
          </w:p>
          <w:p w:rsidR="00E50631" w:rsidRPr="00B00497" w:rsidRDefault="00E50631" w:rsidP="00B00497">
            <w:pPr>
              <w:spacing w:line="360" w:lineRule="auto"/>
              <w:jc w:val="center"/>
              <w:rPr>
                <w:b/>
              </w:rPr>
            </w:pPr>
          </w:p>
        </w:tc>
      </w:tr>
      <w:tr w:rsidR="00E50631" w:rsidTr="000B5707">
        <w:tc>
          <w:tcPr>
            <w:tcW w:w="2547" w:type="dxa"/>
          </w:tcPr>
          <w:p w:rsidR="00E50631" w:rsidRPr="00B00497" w:rsidRDefault="00E50631" w:rsidP="00B00497">
            <w:pPr>
              <w:spacing w:line="360" w:lineRule="auto"/>
              <w:jc w:val="both"/>
              <w:rPr>
                <w:b/>
              </w:rPr>
            </w:pPr>
            <w:r w:rsidRPr="00B00497">
              <w:rPr>
                <w:b/>
                <w:sz w:val="22"/>
                <w:szCs w:val="22"/>
              </w:rPr>
              <w:t xml:space="preserve">1. </w:t>
            </w:r>
          </w:p>
        </w:tc>
        <w:tc>
          <w:tcPr>
            <w:tcW w:w="1974" w:type="dxa"/>
          </w:tcPr>
          <w:p w:rsidR="00E50631" w:rsidRPr="00B00497" w:rsidRDefault="00E50631" w:rsidP="00B00497">
            <w:pPr>
              <w:spacing w:line="360" w:lineRule="auto"/>
              <w:jc w:val="both"/>
              <w:rPr>
                <w:b/>
              </w:rPr>
            </w:pPr>
          </w:p>
        </w:tc>
        <w:tc>
          <w:tcPr>
            <w:tcW w:w="2276" w:type="dxa"/>
          </w:tcPr>
          <w:p w:rsidR="00E50631" w:rsidRPr="00B00497" w:rsidRDefault="00E50631" w:rsidP="00B00497">
            <w:pPr>
              <w:spacing w:line="360" w:lineRule="auto"/>
              <w:jc w:val="both"/>
              <w:rPr>
                <w:b/>
              </w:rPr>
            </w:pPr>
          </w:p>
        </w:tc>
        <w:tc>
          <w:tcPr>
            <w:tcW w:w="2265" w:type="dxa"/>
          </w:tcPr>
          <w:p w:rsidR="00E50631" w:rsidRPr="00B00497" w:rsidRDefault="00E50631" w:rsidP="00B00497">
            <w:pPr>
              <w:spacing w:line="360" w:lineRule="auto"/>
              <w:jc w:val="both"/>
              <w:rPr>
                <w:b/>
              </w:rPr>
            </w:pPr>
          </w:p>
        </w:tc>
      </w:tr>
      <w:tr w:rsidR="00E50631" w:rsidTr="000B5707">
        <w:tc>
          <w:tcPr>
            <w:tcW w:w="2547" w:type="dxa"/>
          </w:tcPr>
          <w:p w:rsidR="00E50631" w:rsidRPr="00B00497" w:rsidRDefault="00E50631" w:rsidP="00B00497">
            <w:pPr>
              <w:spacing w:line="360" w:lineRule="auto"/>
              <w:jc w:val="both"/>
              <w:rPr>
                <w:b/>
              </w:rPr>
            </w:pPr>
            <w:r w:rsidRPr="00B00497">
              <w:rPr>
                <w:b/>
                <w:sz w:val="22"/>
                <w:szCs w:val="22"/>
              </w:rPr>
              <w:t>2.</w:t>
            </w:r>
          </w:p>
        </w:tc>
        <w:tc>
          <w:tcPr>
            <w:tcW w:w="1974" w:type="dxa"/>
          </w:tcPr>
          <w:p w:rsidR="00E50631" w:rsidRPr="00B00497" w:rsidRDefault="00E50631" w:rsidP="00B00497">
            <w:pPr>
              <w:spacing w:line="360" w:lineRule="auto"/>
              <w:jc w:val="both"/>
              <w:rPr>
                <w:b/>
              </w:rPr>
            </w:pPr>
          </w:p>
        </w:tc>
        <w:tc>
          <w:tcPr>
            <w:tcW w:w="2276" w:type="dxa"/>
          </w:tcPr>
          <w:p w:rsidR="00E50631" w:rsidRPr="00B00497" w:rsidRDefault="00E50631" w:rsidP="00B00497">
            <w:pPr>
              <w:spacing w:line="360" w:lineRule="auto"/>
              <w:jc w:val="both"/>
              <w:rPr>
                <w:b/>
              </w:rPr>
            </w:pPr>
          </w:p>
        </w:tc>
        <w:tc>
          <w:tcPr>
            <w:tcW w:w="2265" w:type="dxa"/>
          </w:tcPr>
          <w:p w:rsidR="00E50631" w:rsidRPr="00B00497" w:rsidRDefault="00E50631" w:rsidP="00B00497">
            <w:pPr>
              <w:spacing w:line="360" w:lineRule="auto"/>
              <w:jc w:val="both"/>
              <w:rPr>
                <w:b/>
              </w:rPr>
            </w:pPr>
          </w:p>
        </w:tc>
      </w:tr>
      <w:tr w:rsidR="00E50631" w:rsidTr="000B5707">
        <w:tc>
          <w:tcPr>
            <w:tcW w:w="2547" w:type="dxa"/>
          </w:tcPr>
          <w:p w:rsidR="00E50631" w:rsidRPr="00B00497" w:rsidRDefault="00E50631" w:rsidP="00B00497">
            <w:pPr>
              <w:spacing w:line="360" w:lineRule="auto"/>
              <w:jc w:val="both"/>
              <w:rPr>
                <w:b/>
              </w:rPr>
            </w:pPr>
            <w:r w:rsidRPr="00B00497">
              <w:rPr>
                <w:b/>
                <w:sz w:val="22"/>
                <w:szCs w:val="22"/>
              </w:rPr>
              <w:t>3.</w:t>
            </w:r>
          </w:p>
        </w:tc>
        <w:tc>
          <w:tcPr>
            <w:tcW w:w="1974" w:type="dxa"/>
          </w:tcPr>
          <w:p w:rsidR="00E50631" w:rsidRPr="00B00497" w:rsidRDefault="00E50631" w:rsidP="00B00497">
            <w:pPr>
              <w:spacing w:line="360" w:lineRule="auto"/>
              <w:jc w:val="both"/>
              <w:rPr>
                <w:b/>
              </w:rPr>
            </w:pPr>
          </w:p>
        </w:tc>
        <w:tc>
          <w:tcPr>
            <w:tcW w:w="2276" w:type="dxa"/>
          </w:tcPr>
          <w:p w:rsidR="00E50631" w:rsidRPr="00B00497" w:rsidRDefault="00E50631" w:rsidP="00B00497">
            <w:pPr>
              <w:spacing w:line="360" w:lineRule="auto"/>
              <w:jc w:val="both"/>
              <w:rPr>
                <w:b/>
              </w:rPr>
            </w:pPr>
          </w:p>
        </w:tc>
        <w:tc>
          <w:tcPr>
            <w:tcW w:w="2265" w:type="dxa"/>
          </w:tcPr>
          <w:p w:rsidR="00E50631" w:rsidRPr="00B00497" w:rsidRDefault="00E50631" w:rsidP="00B00497">
            <w:pPr>
              <w:spacing w:line="360" w:lineRule="auto"/>
              <w:jc w:val="both"/>
              <w:rPr>
                <w:b/>
              </w:rPr>
            </w:pPr>
          </w:p>
        </w:tc>
      </w:tr>
      <w:tr w:rsidR="007D6DF6" w:rsidTr="000B5707">
        <w:tc>
          <w:tcPr>
            <w:tcW w:w="2547" w:type="dxa"/>
          </w:tcPr>
          <w:p w:rsidR="007D6DF6" w:rsidRPr="00B00497" w:rsidRDefault="007D6DF6" w:rsidP="00B00497">
            <w:pPr>
              <w:spacing w:line="360" w:lineRule="auto"/>
              <w:jc w:val="both"/>
              <w:rPr>
                <w:b/>
              </w:rPr>
            </w:pPr>
            <w:r>
              <w:rPr>
                <w:b/>
                <w:sz w:val="22"/>
                <w:szCs w:val="22"/>
              </w:rPr>
              <w:t>4.</w:t>
            </w:r>
          </w:p>
        </w:tc>
        <w:tc>
          <w:tcPr>
            <w:tcW w:w="1974" w:type="dxa"/>
          </w:tcPr>
          <w:p w:rsidR="007D6DF6" w:rsidRPr="00B00497" w:rsidRDefault="007D6DF6" w:rsidP="00B00497">
            <w:pPr>
              <w:spacing w:line="360" w:lineRule="auto"/>
              <w:jc w:val="both"/>
              <w:rPr>
                <w:b/>
              </w:rPr>
            </w:pPr>
          </w:p>
        </w:tc>
        <w:tc>
          <w:tcPr>
            <w:tcW w:w="2276" w:type="dxa"/>
          </w:tcPr>
          <w:p w:rsidR="007D6DF6" w:rsidRPr="00B00497" w:rsidRDefault="007D6DF6" w:rsidP="00B00497">
            <w:pPr>
              <w:spacing w:line="360" w:lineRule="auto"/>
              <w:jc w:val="both"/>
              <w:rPr>
                <w:b/>
              </w:rPr>
            </w:pPr>
          </w:p>
        </w:tc>
        <w:tc>
          <w:tcPr>
            <w:tcW w:w="2265" w:type="dxa"/>
          </w:tcPr>
          <w:p w:rsidR="007D6DF6" w:rsidRPr="00B00497" w:rsidRDefault="007D6DF6" w:rsidP="00B00497">
            <w:pPr>
              <w:spacing w:line="360" w:lineRule="auto"/>
              <w:jc w:val="both"/>
              <w:rPr>
                <w:b/>
              </w:rPr>
            </w:pPr>
          </w:p>
        </w:tc>
      </w:tr>
      <w:tr w:rsidR="007D6DF6" w:rsidTr="000B5707">
        <w:tc>
          <w:tcPr>
            <w:tcW w:w="2547" w:type="dxa"/>
          </w:tcPr>
          <w:p w:rsidR="007D6DF6" w:rsidRPr="00B00497" w:rsidRDefault="007D6DF6" w:rsidP="00B00497">
            <w:pPr>
              <w:spacing w:line="360" w:lineRule="auto"/>
              <w:jc w:val="both"/>
              <w:rPr>
                <w:b/>
              </w:rPr>
            </w:pPr>
            <w:r>
              <w:rPr>
                <w:b/>
                <w:sz w:val="22"/>
                <w:szCs w:val="22"/>
              </w:rPr>
              <w:t>5.</w:t>
            </w:r>
          </w:p>
        </w:tc>
        <w:tc>
          <w:tcPr>
            <w:tcW w:w="1974" w:type="dxa"/>
          </w:tcPr>
          <w:p w:rsidR="007D6DF6" w:rsidRPr="00B00497" w:rsidRDefault="007D6DF6" w:rsidP="00B00497">
            <w:pPr>
              <w:spacing w:line="360" w:lineRule="auto"/>
              <w:jc w:val="both"/>
              <w:rPr>
                <w:b/>
              </w:rPr>
            </w:pPr>
          </w:p>
        </w:tc>
        <w:tc>
          <w:tcPr>
            <w:tcW w:w="2276" w:type="dxa"/>
          </w:tcPr>
          <w:p w:rsidR="007D6DF6" w:rsidRPr="00B00497" w:rsidRDefault="007D6DF6" w:rsidP="00B00497">
            <w:pPr>
              <w:spacing w:line="360" w:lineRule="auto"/>
              <w:jc w:val="both"/>
              <w:rPr>
                <w:b/>
              </w:rPr>
            </w:pPr>
          </w:p>
        </w:tc>
        <w:tc>
          <w:tcPr>
            <w:tcW w:w="2265" w:type="dxa"/>
          </w:tcPr>
          <w:p w:rsidR="007D6DF6" w:rsidRPr="00B00497" w:rsidRDefault="007D6DF6" w:rsidP="00B00497">
            <w:pPr>
              <w:spacing w:line="360" w:lineRule="auto"/>
              <w:jc w:val="both"/>
              <w:rPr>
                <w:b/>
              </w:rPr>
            </w:pPr>
          </w:p>
        </w:tc>
      </w:tr>
    </w:tbl>
    <w:p w:rsidR="00E50631" w:rsidRDefault="00E50631" w:rsidP="003B52FA">
      <w:pPr>
        <w:spacing w:line="360" w:lineRule="auto"/>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5239"/>
      </w:tblGrid>
      <w:tr w:rsidR="007759AF" w:rsidTr="007759AF">
        <w:trPr>
          <w:trHeight w:val="380"/>
        </w:trPr>
        <w:tc>
          <w:tcPr>
            <w:tcW w:w="3823" w:type="dxa"/>
            <w:vMerge w:val="restart"/>
          </w:tcPr>
          <w:p w:rsidR="007D6DF6" w:rsidRDefault="007D6DF6" w:rsidP="00B00497">
            <w:pPr>
              <w:spacing w:line="360" w:lineRule="auto"/>
              <w:jc w:val="both"/>
              <w:rPr>
                <w:b/>
              </w:rPr>
            </w:pPr>
            <w:r w:rsidRPr="00B00497">
              <w:rPr>
                <w:b/>
                <w:sz w:val="22"/>
                <w:szCs w:val="22"/>
              </w:rPr>
              <w:t xml:space="preserve">Kezelés tervezett </w:t>
            </w:r>
            <w:r>
              <w:rPr>
                <w:b/>
                <w:sz w:val="22"/>
                <w:szCs w:val="22"/>
              </w:rPr>
              <w:t>idő</w:t>
            </w:r>
            <w:r w:rsidRPr="00B00497">
              <w:rPr>
                <w:b/>
                <w:sz w:val="22"/>
                <w:szCs w:val="22"/>
              </w:rPr>
              <w:t>tartama</w:t>
            </w:r>
            <w:r>
              <w:rPr>
                <w:b/>
                <w:sz w:val="22"/>
                <w:szCs w:val="22"/>
              </w:rPr>
              <w:t xml:space="preserve"> /</w:t>
            </w:r>
          </w:p>
          <w:p w:rsidR="007D6DF6" w:rsidRPr="00B00497" w:rsidRDefault="007D6DF6" w:rsidP="00B00497">
            <w:pPr>
              <w:spacing w:line="360" w:lineRule="auto"/>
              <w:jc w:val="both"/>
              <w:rPr>
                <w:b/>
              </w:rPr>
            </w:pPr>
            <w:r>
              <w:rPr>
                <w:b/>
                <w:sz w:val="22"/>
                <w:szCs w:val="22"/>
              </w:rPr>
              <w:t>Planned duration of treatment</w:t>
            </w:r>
          </w:p>
          <w:p w:rsidR="007D6DF6" w:rsidRDefault="001032BC" w:rsidP="00B00497">
            <w:pPr>
              <w:spacing w:line="360" w:lineRule="auto"/>
              <w:jc w:val="both"/>
            </w:pPr>
            <w:r>
              <w:rPr>
                <w:sz w:val="22"/>
                <w:szCs w:val="22"/>
              </w:rPr>
              <w:t xml:space="preserve">(kérjük a megfelelő válasz </w:t>
            </w:r>
            <w:r w:rsidR="007D6DF6" w:rsidRPr="00B00497">
              <w:rPr>
                <w:sz w:val="22"/>
                <w:szCs w:val="22"/>
              </w:rPr>
              <w:t xml:space="preserve">jelölését) </w:t>
            </w:r>
            <w:r w:rsidR="007D6DF6">
              <w:rPr>
                <w:sz w:val="22"/>
                <w:szCs w:val="22"/>
              </w:rPr>
              <w:t>/</w:t>
            </w:r>
          </w:p>
          <w:p w:rsidR="007D6DF6" w:rsidRPr="00B00497" w:rsidRDefault="007D6DF6" w:rsidP="00B00497">
            <w:pPr>
              <w:spacing w:line="360" w:lineRule="auto"/>
              <w:jc w:val="both"/>
            </w:pPr>
            <w:r>
              <w:rPr>
                <w:sz w:val="22"/>
                <w:szCs w:val="22"/>
              </w:rPr>
              <w:t>(please indicate one)</w:t>
            </w:r>
          </w:p>
        </w:tc>
        <w:tc>
          <w:tcPr>
            <w:tcW w:w="5239" w:type="dxa"/>
          </w:tcPr>
          <w:p w:rsidR="007D6DF6" w:rsidRPr="007759AF" w:rsidRDefault="007759AF" w:rsidP="007D6DF6">
            <w:pPr>
              <w:spacing w:line="360" w:lineRule="auto"/>
              <w:jc w:val="both"/>
            </w:pPr>
            <w:r w:rsidRPr="002F4910">
              <w:rPr>
                <w:rFonts w:ascii="Menlo Regular" w:eastAsia="MS Gothic" w:hAnsi="Menlo Regular" w:cs="Menlo Regular"/>
                <w:color w:val="000000"/>
              </w:rPr>
              <w:t>☐</w:t>
            </w:r>
            <w:r>
              <w:rPr>
                <w:rFonts w:ascii="Menlo Regular" w:eastAsia="MS Gothic" w:hAnsi="Menlo Regular" w:cs="Menlo Regular"/>
                <w:color w:val="000000"/>
              </w:rPr>
              <w:t xml:space="preserve">  </w:t>
            </w:r>
            <w:r w:rsidR="001032BC">
              <w:rPr>
                <w:sz w:val="22"/>
                <w:szCs w:val="22"/>
              </w:rPr>
              <w:t>Egyetlen alkalom</w:t>
            </w:r>
            <w:r w:rsidR="007D6DF6">
              <w:rPr>
                <w:sz w:val="22"/>
                <w:szCs w:val="22"/>
              </w:rPr>
              <w:t xml:space="preserve"> /</w:t>
            </w:r>
            <w:r w:rsidR="007D6DF6" w:rsidRPr="007759AF">
              <w:rPr>
                <w:i/>
                <w:sz w:val="22"/>
                <w:szCs w:val="22"/>
              </w:rPr>
              <w:t>ad hoc treatment</w:t>
            </w:r>
          </w:p>
        </w:tc>
      </w:tr>
      <w:tr w:rsidR="007759AF" w:rsidTr="007759AF">
        <w:trPr>
          <w:trHeight w:val="380"/>
        </w:trPr>
        <w:tc>
          <w:tcPr>
            <w:tcW w:w="3823" w:type="dxa"/>
            <w:vMerge/>
          </w:tcPr>
          <w:p w:rsidR="007D6DF6" w:rsidRPr="00B00497" w:rsidRDefault="007D6DF6" w:rsidP="00B00497">
            <w:pPr>
              <w:spacing w:line="360" w:lineRule="auto"/>
              <w:jc w:val="both"/>
              <w:rPr>
                <w:b/>
              </w:rPr>
            </w:pPr>
          </w:p>
        </w:tc>
        <w:tc>
          <w:tcPr>
            <w:tcW w:w="5239" w:type="dxa"/>
          </w:tcPr>
          <w:p w:rsidR="007D6DF6" w:rsidRDefault="007759AF" w:rsidP="00B00497">
            <w:pPr>
              <w:spacing w:line="360" w:lineRule="auto"/>
              <w:jc w:val="both"/>
            </w:pPr>
            <w:r w:rsidRPr="002F4910">
              <w:rPr>
                <w:rFonts w:ascii="Menlo Regular" w:eastAsia="MS Gothic" w:hAnsi="Menlo Regular" w:cs="Menlo Regular"/>
                <w:color w:val="000000"/>
              </w:rPr>
              <w:t>☐</w:t>
            </w:r>
            <w:r>
              <w:rPr>
                <w:rFonts w:ascii="Menlo Regular" w:eastAsia="MS Gothic" w:hAnsi="Menlo Regular" w:cs="Menlo Regular"/>
                <w:color w:val="000000"/>
              </w:rPr>
              <w:t xml:space="preserve">  </w:t>
            </w:r>
            <w:r w:rsidR="007D6DF6" w:rsidRPr="00B00497">
              <w:rPr>
                <w:sz w:val="22"/>
                <w:szCs w:val="22"/>
              </w:rPr>
              <w:t>Meghatározott időtartam (hét/hónap</w:t>
            </w:r>
            <w:proofErr w:type="gramStart"/>
            <w:r w:rsidR="007D6DF6" w:rsidRPr="00B00497">
              <w:rPr>
                <w:sz w:val="22"/>
                <w:szCs w:val="22"/>
              </w:rPr>
              <w:t xml:space="preserve">) </w:t>
            </w:r>
            <w:r w:rsidR="007D6DF6">
              <w:rPr>
                <w:sz w:val="22"/>
                <w:szCs w:val="22"/>
              </w:rPr>
              <w:t xml:space="preserve"> /</w:t>
            </w:r>
            <w:proofErr w:type="gramEnd"/>
            <w:r w:rsidR="007D6DF6">
              <w:rPr>
                <w:sz w:val="22"/>
                <w:szCs w:val="22"/>
              </w:rPr>
              <w:t xml:space="preserve">        </w:t>
            </w:r>
          </w:p>
          <w:p w:rsidR="007D6DF6" w:rsidRDefault="007D6DF6" w:rsidP="00B00497">
            <w:pPr>
              <w:spacing w:line="360" w:lineRule="auto"/>
              <w:jc w:val="both"/>
              <w:rPr>
                <w:i/>
              </w:rPr>
            </w:pPr>
            <w:r w:rsidRPr="007759AF">
              <w:rPr>
                <w:i/>
                <w:sz w:val="22"/>
                <w:szCs w:val="22"/>
              </w:rPr>
              <w:t>Set treatment regime (weeks/months)</w:t>
            </w:r>
          </w:p>
          <w:p w:rsidR="007759AF" w:rsidRPr="007759AF" w:rsidRDefault="007759AF" w:rsidP="00B00497">
            <w:pPr>
              <w:spacing w:line="360" w:lineRule="auto"/>
              <w:jc w:val="both"/>
              <w:rPr>
                <w:i/>
              </w:rPr>
            </w:pPr>
            <w:r>
              <w:rPr>
                <w:i/>
                <w:sz w:val="22"/>
                <w:szCs w:val="22"/>
              </w:rPr>
              <w:t>………………………………………………………………….</w:t>
            </w:r>
          </w:p>
        </w:tc>
      </w:tr>
      <w:tr w:rsidR="007759AF" w:rsidTr="007759AF">
        <w:trPr>
          <w:trHeight w:val="380"/>
        </w:trPr>
        <w:tc>
          <w:tcPr>
            <w:tcW w:w="3823" w:type="dxa"/>
            <w:vMerge/>
          </w:tcPr>
          <w:p w:rsidR="007D6DF6" w:rsidRPr="00B00497" w:rsidRDefault="007D6DF6" w:rsidP="00B00497">
            <w:pPr>
              <w:spacing w:line="360" w:lineRule="auto"/>
              <w:jc w:val="both"/>
              <w:rPr>
                <w:b/>
              </w:rPr>
            </w:pPr>
          </w:p>
        </w:tc>
        <w:tc>
          <w:tcPr>
            <w:tcW w:w="5239" w:type="dxa"/>
          </w:tcPr>
          <w:p w:rsidR="007D6DF6" w:rsidRPr="00B00497" w:rsidRDefault="007759AF" w:rsidP="00B00497">
            <w:pPr>
              <w:spacing w:line="360" w:lineRule="auto"/>
              <w:jc w:val="both"/>
            </w:pPr>
            <w:r w:rsidRPr="002F4910">
              <w:rPr>
                <w:rFonts w:ascii="Menlo Regular" w:eastAsia="MS Gothic" w:hAnsi="Menlo Regular" w:cs="Menlo Regular"/>
                <w:color w:val="000000"/>
              </w:rPr>
              <w:t>☐</w:t>
            </w:r>
            <w:r>
              <w:rPr>
                <w:rFonts w:ascii="Menlo Regular" w:eastAsia="MS Gothic" w:hAnsi="Menlo Regular" w:cs="Menlo Regular"/>
                <w:color w:val="000000"/>
              </w:rPr>
              <w:t xml:space="preserve"> </w:t>
            </w:r>
            <w:proofErr w:type="gramStart"/>
            <w:r w:rsidR="001032BC">
              <w:rPr>
                <w:sz w:val="22"/>
                <w:szCs w:val="22"/>
              </w:rPr>
              <w:t>Folyamatos</w:t>
            </w:r>
            <w:r w:rsidR="007D6DF6" w:rsidRPr="00B00497">
              <w:rPr>
                <w:sz w:val="22"/>
                <w:szCs w:val="22"/>
              </w:rPr>
              <w:t xml:space="preserve"> </w:t>
            </w:r>
            <w:r w:rsidR="007D6DF6">
              <w:rPr>
                <w:sz w:val="22"/>
                <w:szCs w:val="22"/>
              </w:rPr>
              <w:t xml:space="preserve"> /</w:t>
            </w:r>
            <w:proofErr w:type="gramEnd"/>
            <w:r w:rsidR="007D6DF6">
              <w:rPr>
                <w:sz w:val="22"/>
                <w:szCs w:val="22"/>
              </w:rPr>
              <w:t xml:space="preserve"> Persistent</w:t>
            </w:r>
          </w:p>
        </w:tc>
      </w:tr>
      <w:tr w:rsidR="007759AF" w:rsidTr="007759AF">
        <w:trPr>
          <w:trHeight w:val="380"/>
        </w:trPr>
        <w:tc>
          <w:tcPr>
            <w:tcW w:w="3823" w:type="dxa"/>
            <w:vMerge/>
          </w:tcPr>
          <w:p w:rsidR="007D6DF6" w:rsidRPr="00B00497" w:rsidRDefault="007D6DF6" w:rsidP="00B00497">
            <w:pPr>
              <w:spacing w:line="360" w:lineRule="auto"/>
              <w:jc w:val="both"/>
              <w:rPr>
                <w:b/>
              </w:rPr>
            </w:pPr>
          </w:p>
        </w:tc>
        <w:tc>
          <w:tcPr>
            <w:tcW w:w="5239" w:type="dxa"/>
          </w:tcPr>
          <w:p w:rsidR="007D6DF6" w:rsidRPr="007759AF" w:rsidRDefault="007759AF" w:rsidP="00B00497">
            <w:pPr>
              <w:spacing w:line="360" w:lineRule="auto"/>
              <w:jc w:val="both"/>
              <w:rPr>
                <w:rFonts w:ascii="Menlo Regular" w:eastAsia="MS Gothic" w:hAnsi="Menlo Regular" w:cs="Menlo Regular"/>
                <w:color w:val="000000"/>
              </w:rPr>
            </w:pPr>
            <w:r w:rsidRPr="002F4910">
              <w:rPr>
                <w:rFonts w:ascii="Menlo Regular" w:eastAsia="MS Gothic" w:hAnsi="Menlo Regular" w:cs="Menlo Regular"/>
                <w:color w:val="000000"/>
              </w:rPr>
              <w:t>☐</w:t>
            </w:r>
            <w:r>
              <w:rPr>
                <w:rFonts w:ascii="Menlo Regular" w:eastAsia="MS Gothic" w:hAnsi="Menlo Regular" w:cs="Menlo Regular"/>
                <w:color w:val="000000"/>
              </w:rPr>
              <w:t xml:space="preserve"> </w:t>
            </w:r>
            <w:r w:rsidR="007D6DF6">
              <w:rPr>
                <w:sz w:val="22"/>
                <w:szCs w:val="22"/>
              </w:rPr>
              <w:t>V</w:t>
            </w:r>
            <w:r w:rsidR="001032BC">
              <w:rPr>
                <w:sz w:val="22"/>
                <w:szCs w:val="22"/>
              </w:rPr>
              <w:t>észhelyzet</w:t>
            </w:r>
            <w:r w:rsidR="007D6DF6">
              <w:rPr>
                <w:sz w:val="22"/>
                <w:szCs w:val="22"/>
              </w:rPr>
              <w:t xml:space="preserve"> /</w:t>
            </w:r>
            <w:r w:rsidR="007D6DF6" w:rsidRPr="007759AF">
              <w:rPr>
                <w:i/>
                <w:sz w:val="22"/>
                <w:szCs w:val="22"/>
              </w:rPr>
              <w:t>Emergency</w:t>
            </w:r>
          </w:p>
        </w:tc>
      </w:tr>
    </w:tbl>
    <w:p w:rsidR="003F3358" w:rsidRDefault="003F3358">
      <w:r>
        <w:br w:type="page"/>
      </w:r>
    </w:p>
    <w:p w:rsidR="00E50631" w:rsidRDefault="00E50631" w:rsidP="003B52FA">
      <w:pPr>
        <w:spacing w:line="360" w:lineRule="auto"/>
        <w:jc w:val="both"/>
        <w:rPr>
          <w:sz w:val="22"/>
          <w:szCs w:val="22"/>
        </w:rPr>
      </w:pPr>
    </w:p>
    <w:p w:rsidR="00E50631" w:rsidRPr="004E0EA8" w:rsidRDefault="00E50631" w:rsidP="003B52FA">
      <w:pPr>
        <w:spacing w:line="360" w:lineRule="auto"/>
        <w:jc w:val="both"/>
        <w:rPr>
          <w:b/>
          <w:sz w:val="22"/>
          <w:szCs w:val="22"/>
        </w:rPr>
      </w:pPr>
      <w:r w:rsidRPr="004E0EA8">
        <w:rPr>
          <w:b/>
          <w:sz w:val="22"/>
          <w:szCs w:val="22"/>
        </w:rPr>
        <w:t xml:space="preserve">4. Orvosi nyilatkozat </w:t>
      </w:r>
      <w:r w:rsidR="003F3358">
        <w:rPr>
          <w:b/>
          <w:sz w:val="22"/>
          <w:szCs w:val="22"/>
        </w:rPr>
        <w:t xml:space="preserve">/ </w:t>
      </w:r>
      <w:r w:rsidR="003F3358" w:rsidRPr="00384BF6">
        <w:rPr>
          <w:b/>
          <w:i/>
          <w:sz w:val="22"/>
          <w:szCs w:val="22"/>
        </w:rPr>
        <w:t>Medical Practitioner’s Declaration</w:t>
      </w:r>
    </w:p>
    <w:p w:rsidR="00E50631" w:rsidRPr="00641742" w:rsidRDefault="00496B95" w:rsidP="004E0EA8">
      <w:pPr>
        <w:pBdr>
          <w:top w:val="single" w:sz="4" w:space="1" w:color="auto"/>
          <w:left w:val="single" w:sz="4" w:space="4" w:color="auto"/>
          <w:bottom w:val="single" w:sz="4" w:space="1" w:color="auto"/>
          <w:right w:val="single" w:sz="4" w:space="4" w:color="auto"/>
        </w:pBdr>
        <w:spacing w:line="360" w:lineRule="auto"/>
        <w:jc w:val="both"/>
      </w:pPr>
      <w:r w:rsidRPr="00641742">
        <w:t>Igazolom, hogy a 2. és 3. szekcióban részletezett adatok pontosak, a valóságnak megfelelőek, és az orvosi kezelés a szakma szabályai szerint történt.</w:t>
      </w:r>
    </w:p>
    <w:p w:rsidR="003F3358" w:rsidRPr="00550D67" w:rsidRDefault="00496B95" w:rsidP="004E0EA8">
      <w:pPr>
        <w:pBdr>
          <w:top w:val="single" w:sz="4" w:space="1" w:color="auto"/>
          <w:left w:val="single" w:sz="4" w:space="4" w:color="auto"/>
          <w:bottom w:val="single" w:sz="4" w:space="1" w:color="auto"/>
          <w:right w:val="single" w:sz="4" w:space="4" w:color="auto"/>
        </w:pBdr>
        <w:spacing w:line="360" w:lineRule="auto"/>
        <w:jc w:val="both"/>
        <w:rPr>
          <w:b/>
          <w:i/>
        </w:rPr>
      </w:pPr>
      <w:r w:rsidRPr="00550D67">
        <w:rPr>
          <w:b/>
          <w:i/>
        </w:rPr>
        <w:t xml:space="preserve">I </w:t>
      </w:r>
      <w:r w:rsidR="003F3358" w:rsidRPr="00550D67">
        <w:rPr>
          <w:b/>
          <w:i/>
        </w:rPr>
        <w:t>certify that the information at sections 2 and 3 above is accurate, and that the above-mentioned treatment is medically appropriate.</w:t>
      </w:r>
    </w:p>
    <w:p w:rsidR="00E50631" w:rsidRPr="003B52FA" w:rsidRDefault="00E50631" w:rsidP="004E0EA8">
      <w:pPr>
        <w:pBdr>
          <w:top w:val="single" w:sz="4" w:space="1" w:color="auto"/>
          <w:left w:val="single" w:sz="4" w:space="4" w:color="auto"/>
          <w:bottom w:val="single" w:sz="4" w:space="1" w:color="auto"/>
          <w:right w:val="single" w:sz="4" w:space="4" w:color="auto"/>
        </w:pBdr>
        <w:spacing w:line="360" w:lineRule="auto"/>
        <w:jc w:val="both"/>
        <w:rPr>
          <w:sz w:val="22"/>
          <w:szCs w:val="22"/>
        </w:rPr>
      </w:pPr>
      <w:r>
        <w:rPr>
          <w:sz w:val="22"/>
          <w:szCs w:val="22"/>
        </w:rPr>
        <w:t>Név</w:t>
      </w:r>
      <w:r w:rsidR="003F3358">
        <w:rPr>
          <w:sz w:val="22"/>
          <w:szCs w:val="22"/>
        </w:rPr>
        <w:t xml:space="preserve"> / </w:t>
      </w:r>
      <w:r w:rsidR="003F3358" w:rsidRPr="00550D67">
        <w:rPr>
          <w:i/>
          <w:sz w:val="22"/>
          <w:szCs w:val="22"/>
        </w:rPr>
        <w:t>Name</w:t>
      </w:r>
      <w:r>
        <w:rPr>
          <w:sz w:val="22"/>
          <w:szCs w:val="22"/>
        </w:rPr>
        <w:t xml:space="preserve">: </w:t>
      </w:r>
    </w:p>
    <w:p w:rsidR="00E50631" w:rsidRPr="003B52FA" w:rsidRDefault="00E50631" w:rsidP="004E0EA8">
      <w:pPr>
        <w:pBdr>
          <w:top w:val="single" w:sz="4" w:space="1" w:color="auto"/>
          <w:left w:val="single" w:sz="4" w:space="4" w:color="auto"/>
          <w:bottom w:val="single" w:sz="4" w:space="1" w:color="auto"/>
          <w:right w:val="single" w:sz="4" w:space="4" w:color="auto"/>
        </w:pBdr>
        <w:spacing w:line="360" w:lineRule="auto"/>
        <w:jc w:val="both"/>
        <w:rPr>
          <w:sz w:val="22"/>
          <w:szCs w:val="22"/>
        </w:rPr>
      </w:pPr>
      <w:r>
        <w:rPr>
          <w:sz w:val="22"/>
          <w:szCs w:val="22"/>
        </w:rPr>
        <w:t>Orvosi szakterület</w:t>
      </w:r>
      <w:r w:rsidR="003F3358">
        <w:rPr>
          <w:sz w:val="22"/>
          <w:szCs w:val="22"/>
        </w:rPr>
        <w:t xml:space="preserve"> / </w:t>
      </w:r>
      <w:r w:rsidR="003F3358" w:rsidRPr="00550D67">
        <w:rPr>
          <w:i/>
          <w:sz w:val="22"/>
          <w:szCs w:val="22"/>
        </w:rPr>
        <w:t>Medical specialty</w:t>
      </w:r>
      <w:r w:rsidRPr="00550D67">
        <w:rPr>
          <w:i/>
          <w:sz w:val="22"/>
          <w:szCs w:val="22"/>
        </w:rPr>
        <w:t>:</w:t>
      </w:r>
      <w:r>
        <w:rPr>
          <w:sz w:val="22"/>
          <w:szCs w:val="22"/>
        </w:rPr>
        <w:t xml:space="preserve"> </w:t>
      </w:r>
    </w:p>
    <w:p w:rsidR="00E50631" w:rsidRPr="003B52FA" w:rsidRDefault="00E50631" w:rsidP="004E0EA8">
      <w:pPr>
        <w:pBdr>
          <w:top w:val="single" w:sz="4" w:space="1" w:color="auto"/>
          <w:left w:val="single" w:sz="4" w:space="4" w:color="auto"/>
          <w:bottom w:val="single" w:sz="4" w:space="1" w:color="auto"/>
          <w:right w:val="single" w:sz="4" w:space="4" w:color="auto"/>
        </w:pBdr>
        <w:spacing w:line="360" w:lineRule="auto"/>
        <w:jc w:val="both"/>
        <w:rPr>
          <w:sz w:val="22"/>
          <w:szCs w:val="22"/>
        </w:rPr>
      </w:pPr>
      <w:r>
        <w:rPr>
          <w:sz w:val="22"/>
          <w:szCs w:val="22"/>
        </w:rPr>
        <w:t>Cím</w:t>
      </w:r>
      <w:r w:rsidR="003F3358">
        <w:rPr>
          <w:sz w:val="22"/>
          <w:szCs w:val="22"/>
        </w:rPr>
        <w:t xml:space="preserve"> / </w:t>
      </w:r>
      <w:r w:rsidR="003F3358" w:rsidRPr="00550D67">
        <w:rPr>
          <w:i/>
          <w:sz w:val="22"/>
          <w:szCs w:val="22"/>
        </w:rPr>
        <w:t>Address</w:t>
      </w:r>
      <w:r w:rsidRPr="00550D67">
        <w:rPr>
          <w:i/>
          <w:sz w:val="22"/>
          <w:szCs w:val="22"/>
        </w:rPr>
        <w:t>:</w:t>
      </w:r>
    </w:p>
    <w:p w:rsidR="00E50631" w:rsidRPr="003B52FA" w:rsidRDefault="00E50631" w:rsidP="004E0EA8">
      <w:pPr>
        <w:pBdr>
          <w:top w:val="single" w:sz="4" w:space="1" w:color="auto"/>
          <w:left w:val="single" w:sz="4" w:space="4" w:color="auto"/>
          <w:bottom w:val="single" w:sz="4" w:space="1" w:color="auto"/>
          <w:right w:val="single" w:sz="4" w:space="4" w:color="auto"/>
        </w:pBdr>
        <w:spacing w:line="360" w:lineRule="auto"/>
        <w:jc w:val="both"/>
        <w:rPr>
          <w:sz w:val="22"/>
          <w:szCs w:val="22"/>
        </w:rPr>
      </w:pPr>
      <w:r>
        <w:rPr>
          <w:sz w:val="22"/>
          <w:szCs w:val="22"/>
        </w:rPr>
        <w:t>Tel</w:t>
      </w:r>
      <w:proofErr w:type="gramStart"/>
      <w:r>
        <w:rPr>
          <w:sz w:val="22"/>
          <w:szCs w:val="22"/>
        </w:rPr>
        <w:t>.:</w:t>
      </w:r>
      <w:proofErr w:type="gramEnd"/>
      <w:r>
        <w:rPr>
          <w:sz w:val="22"/>
          <w:szCs w:val="22"/>
        </w:rPr>
        <w:t xml:space="preserve"> </w:t>
      </w:r>
    </w:p>
    <w:p w:rsidR="00E50631" w:rsidRPr="003B52FA" w:rsidRDefault="00E50631" w:rsidP="004E0EA8">
      <w:pPr>
        <w:pBdr>
          <w:top w:val="single" w:sz="4" w:space="1" w:color="auto"/>
          <w:left w:val="single" w:sz="4" w:space="4" w:color="auto"/>
          <w:bottom w:val="single" w:sz="4" w:space="1" w:color="auto"/>
          <w:right w:val="single" w:sz="4" w:space="4" w:color="auto"/>
        </w:pBdr>
        <w:spacing w:line="360" w:lineRule="auto"/>
        <w:jc w:val="both"/>
        <w:rPr>
          <w:sz w:val="22"/>
          <w:szCs w:val="22"/>
        </w:rPr>
      </w:pPr>
      <w:r>
        <w:rPr>
          <w:sz w:val="22"/>
          <w:szCs w:val="22"/>
        </w:rPr>
        <w:t xml:space="preserve">Fax: </w:t>
      </w:r>
    </w:p>
    <w:p w:rsidR="00E50631" w:rsidRPr="003B52FA" w:rsidRDefault="00212BF3" w:rsidP="004E0EA8">
      <w:pPr>
        <w:pBdr>
          <w:top w:val="single" w:sz="4" w:space="1" w:color="auto"/>
          <w:left w:val="single" w:sz="4" w:space="4" w:color="auto"/>
          <w:bottom w:val="single" w:sz="4" w:space="1" w:color="auto"/>
          <w:right w:val="single" w:sz="4" w:space="4" w:color="auto"/>
        </w:pBdr>
        <w:spacing w:line="360" w:lineRule="auto"/>
        <w:jc w:val="both"/>
        <w:rPr>
          <w:sz w:val="22"/>
          <w:szCs w:val="22"/>
        </w:rPr>
      </w:pPr>
      <w:r>
        <w:rPr>
          <w:sz w:val="22"/>
          <w:szCs w:val="22"/>
        </w:rPr>
        <w:t>E-</w:t>
      </w:r>
      <w:r w:rsidR="00E50631">
        <w:rPr>
          <w:sz w:val="22"/>
          <w:szCs w:val="22"/>
        </w:rPr>
        <w:t>mail:</w:t>
      </w:r>
    </w:p>
    <w:p w:rsidR="00E50631" w:rsidRDefault="00E50631" w:rsidP="004E0EA8">
      <w:pPr>
        <w:pBdr>
          <w:top w:val="single" w:sz="4" w:space="1" w:color="auto"/>
          <w:left w:val="single" w:sz="4" w:space="4" w:color="auto"/>
          <w:bottom w:val="single" w:sz="4" w:space="1" w:color="auto"/>
          <w:right w:val="single" w:sz="4" w:space="4" w:color="auto"/>
        </w:pBdr>
        <w:spacing w:line="360" w:lineRule="auto"/>
        <w:jc w:val="both"/>
        <w:rPr>
          <w:sz w:val="22"/>
          <w:szCs w:val="22"/>
        </w:rPr>
      </w:pPr>
      <w:r>
        <w:rPr>
          <w:sz w:val="22"/>
          <w:szCs w:val="22"/>
        </w:rPr>
        <w:t>Kelt</w:t>
      </w:r>
      <w:r w:rsidR="00641742">
        <w:rPr>
          <w:sz w:val="22"/>
          <w:szCs w:val="22"/>
        </w:rPr>
        <w:t>/</w:t>
      </w:r>
      <w:r w:rsidR="003F3358">
        <w:rPr>
          <w:sz w:val="22"/>
          <w:szCs w:val="22"/>
        </w:rPr>
        <w:t>Date</w:t>
      </w:r>
      <w:proofErr w:type="gramStart"/>
      <w:r>
        <w:rPr>
          <w:sz w:val="22"/>
          <w:szCs w:val="22"/>
        </w:rPr>
        <w:t xml:space="preserve">:                   </w:t>
      </w:r>
      <w:r w:rsidR="00641742">
        <w:rPr>
          <w:sz w:val="22"/>
          <w:szCs w:val="22"/>
        </w:rPr>
        <w:t xml:space="preserve">          </w:t>
      </w:r>
      <w:r>
        <w:rPr>
          <w:sz w:val="22"/>
          <w:szCs w:val="22"/>
        </w:rPr>
        <w:t xml:space="preserve"> </w:t>
      </w:r>
      <w:r w:rsidRPr="003B52FA">
        <w:rPr>
          <w:sz w:val="22"/>
          <w:szCs w:val="22"/>
        </w:rPr>
        <w:t>Orvos</w:t>
      </w:r>
      <w:proofErr w:type="gramEnd"/>
      <w:r w:rsidRPr="003B52FA">
        <w:rPr>
          <w:sz w:val="22"/>
          <w:szCs w:val="22"/>
        </w:rPr>
        <w:t xml:space="preserve"> aláírása</w:t>
      </w:r>
      <w:r w:rsidR="003F3358">
        <w:rPr>
          <w:sz w:val="22"/>
          <w:szCs w:val="22"/>
        </w:rPr>
        <w:t xml:space="preserve"> / </w:t>
      </w:r>
      <w:r w:rsidR="003F3358" w:rsidRPr="00550D67">
        <w:rPr>
          <w:i/>
          <w:sz w:val="22"/>
          <w:szCs w:val="22"/>
        </w:rPr>
        <w:t>Signature of Medical Practitioner</w:t>
      </w:r>
      <w:r w:rsidR="00641742">
        <w:rPr>
          <w:sz w:val="22"/>
          <w:szCs w:val="22"/>
        </w:rPr>
        <w:t xml:space="preserve">                      ph</w:t>
      </w:r>
    </w:p>
    <w:p w:rsidR="00E50631" w:rsidRDefault="00E50631" w:rsidP="003B52FA">
      <w:pPr>
        <w:spacing w:line="360" w:lineRule="auto"/>
        <w:jc w:val="both"/>
        <w:rPr>
          <w:sz w:val="22"/>
          <w:szCs w:val="22"/>
        </w:rPr>
      </w:pPr>
    </w:p>
    <w:p w:rsidR="00C82537" w:rsidRDefault="00E50631" w:rsidP="003B52FA">
      <w:pPr>
        <w:spacing w:line="360" w:lineRule="auto"/>
        <w:jc w:val="both"/>
        <w:rPr>
          <w:b/>
          <w:sz w:val="22"/>
          <w:szCs w:val="22"/>
        </w:rPr>
      </w:pPr>
      <w:r w:rsidRPr="00C1605B">
        <w:rPr>
          <w:b/>
          <w:sz w:val="22"/>
          <w:szCs w:val="22"/>
        </w:rPr>
        <w:t xml:space="preserve">5. </w:t>
      </w:r>
      <w:r w:rsidR="00496B95">
        <w:rPr>
          <w:b/>
          <w:sz w:val="22"/>
          <w:szCs w:val="22"/>
        </w:rPr>
        <w:t>Visszamenőleges kérelem</w:t>
      </w:r>
      <w:r w:rsidR="00C82537">
        <w:rPr>
          <w:b/>
          <w:sz w:val="22"/>
          <w:szCs w:val="22"/>
        </w:rPr>
        <w:t xml:space="preserve"> / Retroactive Application</w:t>
      </w:r>
    </w:p>
    <w:tbl>
      <w:tblPr>
        <w:tblStyle w:val="Rcsostblzat"/>
        <w:tblW w:w="0" w:type="auto"/>
        <w:tblLook w:val="04A0"/>
      </w:tblPr>
      <w:tblGrid>
        <w:gridCol w:w="3369"/>
        <w:gridCol w:w="2126"/>
        <w:gridCol w:w="3793"/>
      </w:tblGrid>
      <w:tr w:rsidR="00C82537" w:rsidTr="003F5E09">
        <w:tc>
          <w:tcPr>
            <w:tcW w:w="5495" w:type="dxa"/>
            <w:gridSpan w:val="2"/>
          </w:tcPr>
          <w:p w:rsidR="00C82537" w:rsidRDefault="00C82537" w:rsidP="00C82537">
            <w:pPr>
              <w:spacing w:line="360" w:lineRule="auto"/>
              <w:rPr>
                <w:sz w:val="22"/>
                <w:szCs w:val="22"/>
              </w:rPr>
            </w:pPr>
            <w:r>
              <w:rPr>
                <w:sz w:val="22"/>
                <w:szCs w:val="22"/>
              </w:rPr>
              <w:t>Jelen</w:t>
            </w:r>
            <w:r w:rsidRPr="003B52FA">
              <w:rPr>
                <w:sz w:val="22"/>
                <w:szCs w:val="22"/>
              </w:rPr>
              <w:t xml:space="preserve"> TUE </w:t>
            </w:r>
            <w:r>
              <w:rPr>
                <w:sz w:val="22"/>
                <w:szCs w:val="22"/>
              </w:rPr>
              <w:t>engedély iránti kérelem visszamenőleges? /</w:t>
            </w:r>
          </w:p>
          <w:p w:rsidR="00C82537" w:rsidRPr="006D6A6C" w:rsidRDefault="00B82B3C" w:rsidP="00C82537">
            <w:pPr>
              <w:spacing w:line="360" w:lineRule="auto"/>
              <w:rPr>
                <w:i/>
                <w:sz w:val="22"/>
                <w:szCs w:val="22"/>
              </w:rPr>
            </w:pPr>
            <w:r w:rsidRPr="006D6A6C">
              <w:rPr>
                <w:i/>
                <w:sz w:val="22"/>
                <w:szCs w:val="22"/>
              </w:rPr>
              <w:t>Is this a retroactive TUE Applicaton</w:t>
            </w:r>
            <w:r w:rsidR="00C82537" w:rsidRPr="006D6A6C">
              <w:rPr>
                <w:i/>
                <w:sz w:val="22"/>
                <w:szCs w:val="22"/>
              </w:rPr>
              <w:t>?</w:t>
            </w:r>
          </w:p>
        </w:tc>
        <w:tc>
          <w:tcPr>
            <w:tcW w:w="3793" w:type="dxa"/>
          </w:tcPr>
          <w:p w:rsidR="00C82537" w:rsidRDefault="00C82537" w:rsidP="00C82537">
            <w:pPr>
              <w:spacing w:line="360" w:lineRule="auto"/>
              <w:jc w:val="both"/>
              <w:rPr>
                <w:sz w:val="22"/>
                <w:szCs w:val="22"/>
              </w:rPr>
            </w:pPr>
            <w:r w:rsidRPr="00B00497">
              <w:rPr>
                <w:sz w:val="22"/>
                <w:szCs w:val="22"/>
              </w:rPr>
              <w:t xml:space="preserve">   </w:t>
            </w:r>
            <w:r w:rsidR="006D6A6C" w:rsidRPr="00B552AE">
              <w:rPr>
                <w:rFonts w:ascii="Menlo Regular" w:eastAsia="MS Gothic" w:hAnsi="Menlo Regular" w:cs="Menlo Regular"/>
                <w:color w:val="000000"/>
              </w:rPr>
              <w:t>☐</w:t>
            </w:r>
            <w:r w:rsidRPr="00B00497">
              <w:rPr>
                <w:sz w:val="22"/>
                <w:szCs w:val="22"/>
              </w:rPr>
              <w:t xml:space="preserve"> Igen  </w:t>
            </w:r>
            <w:r>
              <w:rPr>
                <w:sz w:val="22"/>
                <w:szCs w:val="22"/>
              </w:rPr>
              <w:t>/ Yes</w:t>
            </w:r>
            <w:r w:rsidRPr="00B00497">
              <w:rPr>
                <w:sz w:val="22"/>
                <w:szCs w:val="22"/>
              </w:rPr>
              <w:t xml:space="preserve">      </w:t>
            </w:r>
            <w:r w:rsidR="006D6A6C" w:rsidRPr="00B552AE">
              <w:rPr>
                <w:rFonts w:ascii="Menlo Regular" w:eastAsia="MS Gothic" w:hAnsi="Menlo Regular" w:cs="Menlo Regular"/>
                <w:color w:val="000000"/>
              </w:rPr>
              <w:t>☐</w:t>
            </w:r>
            <w:r w:rsidRPr="00B00497">
              <w:rPr>
                <w:sz w:val="22"/>
                <w:szCs w:val="22"/>
              </w:rPr>
              <w:t xml:space="preserve"> Nem</w:t>
            </w:r>
            <w:r>
              <w:rPr>
                <w:sz w:val="22"/>
                <w:szCs w:val="22"/>
              </w:rPr>
              <w:t xml:space="preserve"> / </w:t>
            </w:r>
            <w:proofErr w:type="gramStart"/>
            <w:r>
              <w:rPr>
                <w:sz w:val="22"/>
                <w:szCs w:val="22"/>
              </w:rPr>
              <w:t>No</w:t>
            </w:r>
            <w:proofErr w:type="gramEnd"/>
            <w:r>
              <w:rPr>
                <w:sz w:val="22"/>
                <w:szCs w:val="22"/>
              </w:rPr>
              <w:t xml:space="preserve">  </w:t>
            </w:r>
          </w:p>
        </w:tc>
      </w:tr>
      <w:tr w:rsidR="00C82537" w:rsidTr="003F5E09">
        <w:tc>
          <w:tcPr>
            <w:tcW w:w="5495" w:type="dxa"/>
            <w:gridSpan w:val="2"/>
          </w:tcPr>
          <w:p w:rsidR="00C82537" w:rsidRDefault="00B82B3C" w:rsidP="00C82537">
            <w:pPr>
              <w:spacing w:line="360" w:lineRule="auto"/>
              <w:rPr>
                <w:sz w:val="22"/>
                <w:szCs w:val="22"/>
              </w:rPr>
            </w:pPr>
            <w:r>
              <w:rPr>
                <w:sz w:val="22"/>
                <w:szCs w:val="22"/>
              </w:rPr>
              <w:t>Amennyiben igen</w:t>
            </w:r>
            <w:r w:rsidR="003F5E09">
              <w:rPr>
                <w:sz w:val="22"/>
                <w:szCs w:val="22"/>
              </w:rPr>
              <w:t>,</w:t>
            </w:r>
            <w:r>
              <w:rPr>
                <w:sz w:val="22"/>
                <w:szCs w:val="22"/>
              </w:rPr>
              <w:t xml:space="preserve"> m</w:t>
            </w:r>
            <w:r w:rsidR="00496B95">
              <w:rPr>
                <w:sz w:val="22"/>
                <w:szCs w:val="22"/>
              </w:rPr>
              <w:t>ely napon kezdték meg a kezelést</w:t>
            </w:r>
            <w:r w:rsidR="00C82537" w:rsidRPr="003B52FA">
              <w:rPr>
                <w:sz w:val="22"/>
                <w:szCs w:val="22"/>
              </w:rPr>
              <w:t>?</w:t>
            </w:r>
            <w:r w:rsidR="00C82537">
              <w:rPr>
                <w:sz w:val="22"/>
                <w:szCs w:val="22"/>
              </w:rPr>
              <w:t xml:space="preserve"> /</w:t>
            </w:r>
          </w:p>
          <w:p w:rsidR="00C82537" w:rsidRPr="001364FC" w:rsidRDefault="00B82B3C" w:rsidP="00C82537">
            <w:pPr>
              <w:spacing w:line="360" w:lineRule="auto"/>
              <w:rPr>
                <w:i/>
                <w:sz w:val="22"/>
                <w:szCs w:val="22"/>
              </w:rPr>
            </w:pPr>
            <w:r w:rsidRPr="001364FC">
              <w:rPr>
                <w:i/>
                <w:sz w:val="22"/>
                <w:szCs w:val="22"/>
              </w:rPr>
              <w:t>If yes, on what date was the treatment started</w:t>
            </w:r>
            <w:r w:rsidR="00C82537" w:rsidRPr="001364FC">
              <w:rPr>
                <w:i/>
                <w:sz w:val="22"/>
                <w:szCs w:val="22"/>
              </w:rPr>
              <w:t>?</w:t>
            </w:r>
          </w:p>
        </w:tc>
        <w:tc>
          <w:tcPr>
            <w:tcW w:w="3793" w:type="dxa"/>
          </w:tcPr>
          <w:p w:rsidR="00C82537" w:rsidRDefault="00C82537" w:rsidP="00C82537">
            <w:pPr>
              <w:spacing w:line="360" w:lineRule="auto"/>
              <w:jc w:val="both"/>
              <w:rPr>
                <w:sz w:val="22"/>
                <w:szCs w:val="22"/>
              </w:rPr>
            </w:pPr>
          </w:p>
        </w:tc>
      </w:tr>
      <w:tr w:rsidR="003F5E09" w:rsidTr="003F5E09">
        <w:tc>
          <w:tcPr>
            <w:tcW w:w="3369" w:type="dxa"/>
            <w:vMerge w:val="restart"/>
          </w:tcPr>
          <w:p w:rsidR="003F5E09" w:rsidRDefault="003F5E09" w:rsidP="00C82537">
            <w:pPr>
              <w:spacing w:line="360" w:lineRule="auto"/>
              <w:rPr>
                <w:sz w:val="22"/>
                <w:szCs w:val="22"/>
              </w:rPr>
            </w:pPr>
            <w:r>
              <w:rPr>
                <w:sz w:val="22"/>
                <w:szCs w:val="22"/>
              </w:rPr>
              <w:t>Kérjük</w:t>
            </w:r>
            <w:r w:rsidR="00496B95">
              <w:rPr>
                <w:sz w:val="22"/>
                <w:szCs w:val="22"/>
              </w:rPr>
              <w:t>,</w:t>
            </w:r>
            <w:r>
              <w:rPr>
                <w:sz w:val="22"/>
                <w:szCs w:val="22"/>
              </w:rPr>
              <w:t xml:space="preserve"> adja me</w:t>
            </w:r>
            <w:r w:rsidR="00496B95">
              <w:rPr>
                <w:sz w:val="22"/>
                <w:szCs w:val="22"/>
              </w:rPr>
              <w:t xml:space="preserve">g a visszamenőleges kérelem </w:t>
            </w:r>
            <w:r>
              <w:rPr>
                <w:sz w:val="22"/>
                <w:szCs w:val="22"/>
              </w:rPr>
              <w:t>indokát /</w:t>
            </w:r>
          </w:p>
          <w:p w:rsidR="003F5E09" w:rsidRPr="001364FC" w:rsidRDefault="003F5E09" w:rsidP="00C82537">
            <w:pPr>
              <w:spacing w:line="360" w:lineRule="auto"/>
              <w:rPr>
                <w:i/>
                <w:sz w:val="22"/>
                <w:szCs w:val="22"/>
              </w:rPr>
            </w:pPr>
            <w:r w:rsidRPr="001364FC">
              <w:rPr>
                <w:i/>
                <w:sz w:val="22"/>
                <w:szCs w:val="22"/>
              </w:rPr>
              <w:t xml:space="preserve">Please indicate reason </w:t>
            </w:r>
          </w:p>
          <w:p w:rsidR="003F5E09" w:rsidRDefault="003F5E09" w:rsidP="00C82537">
            <w:pPr>
              <w:spacing w:line="360" w:lineRule="auto"/>
              <w:rPr>
                <w:sz w:val="22"/>
                <w:szCs w:val="22"/>
              </w:rPr>
            </w:pPr>
          </w:p>
          <w:p w:rsidR="003F5E09" w:rsidRDefault="003F5E09" w:rsidP="00C82537">
            <w:pPr>
              <w:spacing w:line="360" w:lineRule="auto"/>
              <w:rPr>
                <w:sz w:val="22"/>
                <w:szCs w:val="22"/>
              </w:rPr>
            </w:pPr>
          </w:p>
          <w:p w:rsidR="003F5E09" w:rsidRDefault="003F5E09" w:rsidP="00C82537">
            <w:pPr>
              <w:spacing w:line="360" w:lineRule="auto"/>
              <w:rPr>
                <w:sz w:val="22"/>
                <w:szCs w:val="22"/>
              </w:rPr>
            </w:pPr>
          </w:p>
        </w:tc>
        <w:tc>
          <w:tcPr>
            <w:tcW w:w="5919" w:type="dxa"/>
            <w:gridSpan w:val="2"/>
          </w:tcPr>
          <w:p w:rsidR="003F5E09" w:rsidRDefault="003F5E09" w:rsidP="00B82B3C">
            <w:pPr>
              <w:tabs>
                <w:tab w:val="left" w:pos="176"/>
              </w:tabs>
              <w:spacing w:line="360" w:lineRule="auto"/>
              <w:ind w:left="317" w:hanging="283"/>
              <w:rPr>
                <w:sz w:val="22"/>
                <w:szCs w:val="22"/>
              </w:rPr>
            </w:pPr>
            <w:r w:rsidRPr="00B82B3C">
              <w:rPr>
                <w:sz w:val="22"/>
                <w:szCs w:val="22"/>
              </w:rPr>
              <w:t>□</w:t>
            </w:r>
            <w:r>
              <w:rPr>
                <w:sz w:val="22"/>
                <w:szCs w:val="22"/>
              </w:rPr>
              <w:t xml:space="preserve">   Vész</w:t>
            </w:r>
            <w:r w:rsidR="00496B95">
              <w:rPr>
                <w:sz w:val="22"/>
                <w:szCs w:val="22"/>
              </w:rPr>
              <w:t>helyzetet vagy az egészséget veszélyeztető</w:t>
            </w:r>
            <w:r>
              <w:rPr>
                <w:sz w:val="22"/>
                <w:szCs w:val="22"/>
              </w:rPr>
              <w:t xml:space="preserve"> </w:t>
            </w:r>
            <w:r w:rsidR="00496B95">
              <w:rPr>
                <w:sz w:val="22"/>
                <w:szCs w:val="22"/>
              </w:rPr>
              <w:t xml:space="preserve">akut </w:t>
            </w:r>
            <w:r>
              <w:rPr>
                <w:sz w:val="22"/>
                <w:szCs w:val="22"/>
              </w:rPr>
              <w:t xml:space="preserve">helyzetet elhárító beavatkozásra volt szükség / </w:t>
            </w:r>
          </w:p>
          <w:p w:rsidR="003F5E09" w:rsidRPr="001364FC" w:rsidRDefault="003F5E09" w:rsidP="003F5E09">
            <w:pPr>
              <w:spacing w:line="360" w:lineRule="auto"/>
              <w:ind w:left="317" w:hanging="141"/>
              <w:rPr>
                <w:i/>
                <w:sz w:val="22"/>
                <w:szCs w:val="22"/>
              </w:rPr>
            </w:pPr>
            <w:r w:rsidRPr="001364FC">
              <w:rPr>
                <w:i/>
                <w:sz w:val="22"/>
                <w:szCs w:val="22"/>
              </w:rPr>
              <w:t xml:space="preserve">Emergency treatment or treatment of an acute medical condition was necessary </w:t>
            </w:r>
          </w:p>
        </w:tc>
      </w:tr>
      <w:tr w:rsidR="003F5E09" w:rsidTr="003F5E09">
        <w:tc>
          <w:tcPr>
            <w:tcW w:w="3369" w:type="dxa"/>
            <w:vMerge/>
          </w:tcPr>
          <w:p w:rsidR="003F5E09" w:rsidRDefault="003F5E09" w:rsidP="00C82537">
            <w:pPr>
              <w:spacing w:line="360" w:lineRule="auto"/>
              <w:rPr>
                <w:sz w:val="22"/>
                <w:szCs w:val="22"/>
              </w:rPr>
            </w:pPr>
          </w:p>
        </w:tc>
        <w:tc>
          <w:tcPr>
            <w:tcW w:w="5919" w:type="dxa"/>
            <w:gridSpan w:val="2"/>
          </w:tcPr>
          <w:p w:rsidR="003F5E09" w:rsidRDefault="003F5E09" w:rsidP="003F5E09">
            <w:pPr>
              <w:tabs>
                <w:tab w:val="left" w:pos="176"/>
              </w:tabs>
              <w:spacing w:line="360" w:lineRule="auto"/>
              <w:ind w:left="317" w:hanging="283"/>
              <w:rPr>
                <w:sz w:val="22"/>
                <w:szCs w:val="22"/>
              </w:rPr>
            </w:pPr>
            <w:r w:rsidRPr="00B82B3C">
              <w:rPr>
                <w:sz w:val="22"/>
                <w:szCs w:val="22"/>
              </w:rPr>
              <w:t>□</w:t>
            </w:r>
            <w:r w:rsidR="00496B95">
              <w:rPr>
                <w:sz w:val="22"/>
                <w:szCs w:val="22"/>
              </w:rPr>
              <w:t xml:space="preserve"> Más</w:t>
            </w:r>
            <w:r>
              <w:rPr>
                <w:sz w:val="22"/>
                <w:szCs w:val="22"/>
              </w:rPr>
              <w:t xml:space="preserve"> kivételes körülmény miatt nem volt elegendő idő vagy lehetőség a mintavétel</w:t>
            </w:r>
            <w:r w:rsidR="00496B95">
              <w:rPr>
                <w:sz w:val="22"/>
                <w:szCs w:val="22"/>
              </w:rPr>
              <w:t>t megelőzően a kérvény benyújtására</w:t>
            </w:r>
            <w:r>
              <w:rPr>
                <w:sz w:val="22"/>
                <w:szCs w:val="22"/>
              </w:rPr>
              <w:t xml:space="preserve"> /</w:t>
            </w:r>
          </w:p>
          <w:p w:rsidR="003F5E09" w:rsidRPr="001364FC" w:rsidRDefault="003F5E09" w:rsidP="003F5E09">
            <w:pPr>
              <w:tabs>
                <w:tab w:val="left" w:pos="176"/>
              </w:tabs>
              <w:spacing w:line="360" w:lineRule="auto"/>
              <w:ind w:left="317" w:hanging="142"/>
              <w:rPr>
                <w:i/>
                <w:sz w:val="22"/>
                <w:szCs w:val="22"/>
              </w:rPr>
            </w:pPr>
            <w:r w:rsidRPr="001364FC">
              <w:rPr>
                <w:i/>
                <w:sz w:val="22"/>
                <w:szCs w:val="22"/>
              </w:rPr>
              <w:t xml:space="preserve">Due to other exceptional circumstances, there was insufficient time or opportunity to submit an application prior to sample collection </w:t>
            </w:r>
          </w:p>
        </w:tc>
      </w:tr>
      <w:tr w:rsidR="003F5E09" w:rsidTr="003F5E09">
        <w:tc>
          <w:tcPr>
            <w:tcW w:w="3369" w:type="dxa"/>
            <w:vMerge/>
          </w:tcPr>
          <w:p w:rsidR="003F5E09" w:rsidRDefault="003F5E09" w:rsidP="00C82537">
            <w:pPr>
              <w:spacing w:line="360" w:lineRule="auto"/>
              <w:rPr>
                <w:sz w:val="22"/>
                <w:szCs w:val="22"/>
              </w:rPr>
            </w:pPr>
          </w:p>
        </w:tc>
        <w:tc>
          <w:tcPr>
            <w:tcW w:w="5919" w:type="dxa"/>
            <w:gridSpan w:val="2"/>
          </w:tcPr>
          <w:p w:rsidR="003F5E09" w:rsidRDefault="003F5E09" w:rsidP="003F5E09">
            <w:pPr>
              <w:tabs>
                <w:tab w:val="left" w:pos="176"/>
              </w:tabs>
              <w:spacing w:line="360" w:lineRule="auto"/>
              <w:ind w:left="317" w:hanging="283"/>
              <w:rPr>
                <w:sz w:val="22"/>
                <w:szCs w:val="22"/>
              </w:rPr>
            </w:pPr>
            <w:r w:rsidRPr="003F5E09">
              <w:rPr>
                <w:sz w:val="22"/>
                <w:szCs w:val="22"/>
              </w:rPr>
              <w:t xml:space="preserve">□ </w:t>
            </w:r>
            <w:r>
              <w:rPr>
                <w:sz w:val="22"/>
                <w:szCs w:val="22"/>
              </w:rPr>
              <w:t xml:space="preserve"> A vonatkozó szabályok szerint nincs sz</w:t>
            </w:r>
            <w:r w:rsidR="00496B95">
              <w:rPr>
                <w:sz w:val="22"/>
                <w:szCs w:val="22"/>
              </w:rPr>
              <w:t>ükség előzetes kérelem benyújtására</w:t>
            </w:r>
            <w:r>
              <w:rPr>
                <w:sz w:val="22"/>
                <w:szCs w:val="22"/>
              </w:rPr>
              <w:t xml:space="preserve"> / </w:t>
            </w:r>
          </w:p>
          <w:p w:rsidR="003F5E09" w:rsidRPr="001364FC" w:rsidRDefault="003F5E09" w:rsidP="003F5E09">
            <w:pPr>
              <w:tabs>
                <w:tab w:val="left" w:pos="176"/>
              </w:tabs>
              <w:spacing w:line="360" w:lineRule="auto"/>
              <w:ind w:left="317" w:hanging="283"/>
              <w:rPr>
                <w:rFonts w:ascii="Verdana" w:hAnsi="Verdana"/>
                <w:i/>
              </w:rPr>
            </w:pPr>
            <w:r w:rsidRPr="001364FC">
              <w:rPr>
                <w:i/>
                <w:sz w:val="22"/>
                <w:szCs w:val="22"/>
              </w:rPr>
              <w:t>Advance application not required under applicable rules</w:t>
            </w:r>
          </w:p>
        </w:tc>
      </w:tr>
      <w:tr w:rsidR="003F5E09" w:rsidTr="003F5E09">
        <w:tc>
          <w:tcPr>
            <w:tcW w:w="3369" w:type="dxa"/>
            <w:vMerge/>
          </w:tcPr>
          <w:p w:rsidR="003F5E09" w:rsidRDefault="003F5E09" w:rsidP="00C82537">
            <w:pPr>
              <w:spacing w:line="360" w:lineRule="auto"/>
              <w:rPr>
                <w:sz w:val="22"/>
                <w:szCs w:val="22"/>
              </w:rPr>
            </w:pPr>
          </w:p>
        </w:tc>
        <w:tc>
          <w:tcPr>
            <w:tcW w:w="5919" w:type="dxa"/>
            <w:gridSpan w:val="2"/>
          </w:tcPr>
          <w:p w:rsidR="003F5E09" w:rsidRDefault="003F5E09" w:rsidP="003F5E09">
            <w:pPr>
              <w:tabs>
                <w:tab w:val="left" w:pos="176"/>
              </w:tabs>
              <w:spacing w:line="360" w:lineRule="auto"/>
              <w:ind w:left="317" w:hanging="283"/>
              <w:rPr>
                <w:sz w:val="22"/>
                <w:szCs w:val="22"/>
              </w:rPr>
            </w:pPr>
            <w:r w:rsidRPr="003F5E09">
              <w:rPr>
                <w:sz w:val="22"/>
                <w:szCs w:val="22"/>
              </w:rPr>
              <w:t>□</w:t>
            </w:r>
            <w:r>
              <w:rPr>
                <w:sz w:val="22"/>
                <w:szCs w:val="22"/>
              </w:rPr>
              <w:t xml:space="preserve"> Egyéb </w:t>
            </w:r>
            <w:proofErr w:type="gramStart"/>
            <w:r>
              <w:rPr>
                <w:sz w:val="22"/>
                <w:szCs w:val="22"/>
              </w:rPr>
              <w:t xml:space="preserve">/ </w:t>
            </w:r>
            <w:r w:rsidRPr="003F5E09">
              <w:rPr>
                <w:sz w:val="22"/>
                <w:szCs w:val="22"/>
              </w:rPr>
              <w:t xml:space="preserve"> Other</w:t>
            </w:r>
            <w:proofErr w:type="gramEnd"/>
            <w:r w:rsidRPr="003F5E09">
              <w:rPr>
                <w:sz w:val="22"/>
                <w:szCs w:val="22"/>
              </w:rPr>
              <w:t xml:space="preserve"> </w:t>
            </w:r>
          </w:p>
        </w:tc>
      </w:tr>
      <w:tr w:rsidR="00B82B3C" w:rsidTr="003F5E09">
        <w:tc>
          <w:tcPr>
            <w:tcW w:w="3369" w:type="dxa"/>
          </w:tcPr>
          <w:p w:rsidR="00B82B3C" w:rsidRDefault="003F5E09" w:rsidP="00C82537">
            <w:pPr>
              <w:spacing w:line="360" w:lineRule="auto"/>
              <w:rPr>
                <w:sz w:val="22"/>
                <w:szCs w:val="22"/>
              </w:rPr>
            </w:pPr>
            <w:proofErr w:type="gramStart"/>
            <w:r>
              <w:rPr>
                <w:sz w:val="22"/>
                <w:szCs w:val="22"/>
              </w:rPr>
              <w:t>Kérjük</w:t>
            </w:r>
            <w:proofErr w:type="gramEnd"/>
            <w:r w:rsidR="00496B95">
              <w:rPr>
                <w:sz w:val="22"/>
                <w:szCs w:val="22"/>
              </w:rPr>
              <w:t xml:space="preserve"> indoklását</w:t>
            </w:r>
            <w:r>
              <w:rPr>
                <w:sz w:val="22"/>
                <w:szCs w:val="22"/>
              </w:rPr>
              <w:t xml:space="preserve"> részletezze / </w:t>
            </w:r>
            <w:r w:rsidRPr="001364FC">
              <w:rPr>
                <w:i/>
                <w:sz w:val="22"/>
                <w:szCs w:val="22"/>
              </w:rPr>
              <w:t>Please explain</w:t>
            </w:r>
          </w:p>
        </w:tc>
        <w:tc>
          <w:tcPr>
            <w:tcW w:w="5919" w:type="dxa"/>
            <w:gridSpan w:val="2"/>
          </w:tcPr>
          <w:p w:rsidR="00B82B3C" w:rsidRDefault="00B82B3C" w:rsidP="00C82537">
            <w:pPr>
              <w:spacing w:line="360" w:lineRule="auto"/>
              <w:rPr>
                <w:sz w:val="22"/>
                <w:szCs w:val="22"/>
              </w:rPr>
            </w:pPr>
          </w:p>
          <w:p w:rsidR="003F5E09" w:rsidRDefault="003F5E09" w:rsidP="00C82537">
            <w:pPr>
              <w:spacing w:line="360" w:lineRule="auto"/>
              <w:rPr>
                <w:sz w:val="22"/>
                <w:szCs w:val="22"/>
              </w:rPr>
            </w:pPr>
          </w:p>
          <w:p w:rsidR="003F5E09" w:rsidRDefault="003F5E09" w:rsidP="00C82537">
            <w:pPr>
              <w:spacing w:line="360" w:lineRule="auto"/>
              <w:rPr>
                <w:sz w:val="22"/>
                <w:szCs w:val="22"/>
              </w:rPr>
            </w:pPr>
          </w:p>
          <w:p w:rsidR="003F5E09" w:rsidRDefault="003F5E09" w:rsidP="00C82537">
            <w:pPr>
              <w:spacing w:line="360" w:lineRule="auto"/>
              <w:rPr>
                <w:sz w:val="22"/>
                <w:szCs w:val="22"/>
              </w:rPr>
            </w:pPr>
          </w:p>
        </w:tc>
      </w:tr>
    </w:tbl>
    <w:p w:rsidR="003F5E09" w:rsidRDefault="003F5E09" w:rsidP="003B52FA">
      <w:pPr>
        <w:spacing w:line="360" w:lineRule="auto"/>
        <w:jc w:val="both"/>
        <w:rPr>
          <w:b/>
          <w:sz w:val="22"/>
          <w:szCs w:val="22"/>
        </w:rPr>
      </w:pPr>
    </w:p>
    <w:p w:rsidR="003F5E09" w:rsidRDefault="003F5E09">
      <w:pPr>
        <w:rPr>
          <w:b/>
          <w:sz w:val="22"/>
          <w:szCs w:val="22"/>
        </w:rPr>
      </w:pPr>
      <w:r>
        <w:rPr>
          <w:b/>
          <w:sz w:val="22"/>
          <w:szCs w:val="22"/>
        </w:rPr>
        <w:br w:type="page"/>
      </w:r>
    </w:p>
    <w:p w:rsidR="00C82537" w:rsidRDefault="00C82537" w:rsidP="003B52FA">
      <w:pPr>
        <w:spacing w:line="360" w:lineRule="auto"/>
        <w:jc w:val="both"/>
        <w:rPr>
          <w:b/>
          <w:sz w:val="22"/>
          <w:szCs w:val="22"/>
        </w:rPr>
      </w:pPr>
    </w:p>
    <w:p w:rsidR="00C82537" w:rsidRPr="00BB2DC9" w:rsidRDefault="00C82537" w:rsidP="003B52FA">
      <w:pPr>
        <w:spacing w:line="360" w:lineRule="auto"/>
        <w:jc w:val="both"/>
        <w:rPr>
          <w:b/>
          <w:i/>
          <w:sz w:val="22"/>
          <w:szCs w:val="22"/>
        </w:rPr>
      </w:pPr>
      <w:r>
        <w:rPr>
          <w:b/>
          <w:sz w:val="22"/>
          <w:szCs w:val="22"/>
        </w:rPr>
        <w:t xml:space="preserve">6. Korábbi kérvények / </w:t>
      </w:r>
      <w:r w:rsidRPr="00BB2DC9">
        <w:rPr>
          <w:b/>
          <w:i/>
          <w:sz w:val="22"/>
          <w:szCs w:val="22"/>
        </w:rPr>
        <w:t>Previous Applications</w:t>
      </w:r>
    </w:p>
    <w:tbl>
      <w:tblPr>
        <w:tblStyle w:val="Rcsostblzat"/>
        <w:tblW w:w="0" w:type="auto"/>
        <w:tblLook w:val="04A0"/>
      </w:tblPr>
      <w:tblGrid>
        <w:gridCol w:w="5211"/>
        <w:gridCol w:w="4077"/>
      </w:tblGrid>
      <w:tr w:rsidR="00C82537" w:rsidTr="00C82537">
        <w:tc>
          <w:tcPr>
            <w:tcW w:w="5211" w:type="dxa"/>
          </w:tcPr>
          <w:p w:rsidR="00C82537" w:rsidRDefault="00C82537" w:rsidP="00C82537">
            <w:pPr>
              <w:spacing w:line="360" w:lineRule="auto"/>
              <w:rPr>
                <w:sz w:val="22"/>
                <w:szCs w:val="22"/>
              </w:rPr>
            </w:pPr>
            <w:r w:rsidRPr="003B52FA">
              <w:rPr>
                <w:sz w:val="22"/>
                <w:szCs w:val="22"/>
              </w:rPr>
              <w:t xml:space="preserve">Adott már be korábban TUE </w:t>
            </w:r>
            <w:r w:rsidR="00BB2DC9">
              <w:rPr>
                <w:sz w:val="22"/>
                <w:szCs w:val="22"/>
              </w:rPr>
              <w:t xml:space="preserve">engedély iránti kérelmet? </w:t>
            </w:r>
            <w:r w:rsidRPr="00BB2DC9">
              <w:rPr>
                <w:i/>
                <w:sz w:val="22"/>
                <w:szCs w:val="22"/>
              </w:rPr>
              <w:t xml:space="preserve">Have you submitted any previous TUE </w:t>
            </w:r>
            <w:proofErr w:type="gramStart"/>
            <w:r w:rsidRPr="00BB2DC9">
              <w:rPr>
                <w:i/>
                <w:sz w:val="22"/>
                <w:szCs w:val="22"/>
              </w:rPr>
              <w:t>Applicaton(</w:t>
            </w:r>
            <w:proofErr w:type="gramEnd"/>
            <w:r w:rsidRPr="00BB2DC9">
              <w:rPr>
                <w:i/>
                <w:sz w:val="22"/>
                <w:szCs w:val="22"/>
              </w:rPr>
              <w:t>s) ?</w:t>
            </w:r>
          </w:p>
        </w:tc>
        <w:tc>
          <w:tcPr>
            <w:tcW w:w="4077" w:type="dxa"/>
          </w:tcPr>
          <w:p w:rsidR="00C82537" w:rsidRDefault="00C82537" w:rsidP="00C82537">
            <w:pPr>
              <w:spacing w:line="360" w:lineRule="auto"/>
              <w:jc w:val="both"/>
              <w:rPr>
                <w:sz w:val="22"/>
                <w:szCs w:val="22"/>
              </w:rPr>
            </w:pPr>
            <w:r w:rsidRPr="00B00497">
              <w:rPr>
                <w:sz w:val="22"/>
                <w:szCs w:val="22"/>
              </w:rPr>
              <w:t xml:space="preserve">   </w:t>
            </w:r>
            <w:r w:rsidR="00BB2DC9" w:rsidRPr="00B552AE">
              <w:rPr>
                <w:rFonts w:ascii="Menlo Regular" w:eastAsia="MS Gothic" w:hAnsi="Menlo Regular" w:cs="Menlo Regular"/>
                <w:color w:val="000000"/>
              </w:rPr>
              <w:t>☐</w:t>
            </w:r>
            <w:r w:rsidRPr="00B00497">
              <w:rPr>
                <w:sz w:val="22"/>
                <w:szCs w:val="22"/>
              </w:rPr>
              <w:t xml:space="preserve"> Igen  </w:t>
            </w:r>
            <w:r>
              <w:rPr>
                <w:sz w:val="22"/>
                <w:szCs w:val="22"/>
              </w:rPr>
              <w:t>/ Yes</w:t>
            </w:r>
            <w:r w:rsidRPr="00B00497">
              <w:rPr>
                <w:sz w:val="22"/>
                <w:szCs w:val="22"/>
              </w:rPr>
              <w:t xml:space="preserve">    </w:t>
            </w:r>
            <w:r w:rsidR="00BB2DC9">
              <w:rPr>
                <w:sz w:val="22"/>
                <w:szCs w:val="22"/>
              </w:rPr>
              <w:t xml:space="preserve">      </w:t>
            </w:r>
            <w:r w:rsidRPr="00B00497">
              <w:rPr>
                <w:sz w:val="22"/>
                <w:szCs w:val="22"/>
              </w:rPr>
              <w:t xml:space="preserve"> </w:t>
            </w:r>
            <w:r w:rsidR="00BB2DC9" w:rsidRPr="00B552AE">
              <w:rPr>
                <w:rFonts w:ascii="Menlo Regular" w:eastAsia="MS Gothic" w:hAnsi="Menlo Regular" w:cs="Menlo Regular"/>
                <w:color w:val="000000"/>
              </w:rPr>
              <w:t>☐</w:t>
            </w:r>
            <w:r w:rsidRPr="00B00497">
              <w:rPr>
                <w:sz w:val="22"/>
                <w:szCs w:val="22"/>
              </w:rPr>
              <w:t xml:space="preserve">  Nem</w:t>
            </w:r>
            <w:r>
              <w:rPr>
                <w:sz w:val="22"/>
                <w:szCs w:val="22"/>
              </w:rPr>
              <w:t xml:space="preserve"> / </w:t>
            </w:r>
            <w:proofErr w:type="gramStart"/>
            <w:r>
              <w:rPr>
                <w:sz w:val="22"/>
                <w:szCs w:val="22"/>
              </w:rPr>
              <w:t>No</w:t>
            </w:r>
            <w:proofErr w:type="gramEnd"/>
            <w:r>
              <w:rPr>
                <w:sz w:val="22"/>
                <w:szCs w:val="22"/>
              </w:rPr>
              <w:t xml:space="preserve">  </w:t>
            </w:r>
          </w:p>
        </w:tc>
      </w:tr>
      <w:tr w:rsidR="00C82537" w:rsidTr="00C82537">
        <w:tc>
          <w:tcPr>
            <w:tcW w:w="5211" w:type="dxa"/>
          </w:tcPr>
          <w:p w:rsidR="00C82537" w:rsidRDefault="00C82537" w:rsidP="00C82537">
            <w:pPr>
              <w:spacing w:line="360" w:lineRule="auto"/>
              <w:rPr>
                <w:sz w:val="22"/>
                <w:szCs w:val="22"/>
              </w:rPr>
            </w:pPr>
            <w:r w:rsidRPr="003B52FA">
              <w:rPr>
                <w:sz w:val="22"/>
                <w:szCs w:val="22"/>
              </w:rPr>
              <w:t xml:space="preserve">Milyen </w:t>
            </w:r>
            <w:r>
              <w:rPr>
                <w:sz w:val="22"/>
                <w:szCs w:val="22"/>
              </w:rPr>
              <w:t>gyógyszerre, ható</w:t>
            </w:r>
            <w:r w:rsidRPr="003B52FA">
              <w:rPr>
                <w:sz w:val="22"/>
                <w:szCs w:val="22"/>
              </w:rPr>
              <w:t>anyagra</w:t>
            </w:r>
            <w:r>
              <w:rPr>
                <w:sz w:val="22"/>
                <w:szCs w:val="22"/>
              </w:rPr>
              <w:t xml:space="preserve"> vonatkozóan</w:t>
            </w:r>
            <w:r w:rsidRPr="003B52FA">
              <w:rPr>
                <w:sz w:val="22"/>
                <w:szCs w:val="22"/>
              </w:rPr>
              <w:t>?</w:t>
            </w:r>
            <w:r>
              <w:rPr>
                <w:sz w:val="22"/>
                <w:szCs w:val="22"/>
              </w:rPr>
              <w:t xml:space="preserve"> /</w:t>
            </w:r>
          </w:p>
          <w:p w:rsidR="00C82537" w:rsidRPr="00BB2DC9" w:rsidRDefault="00C82537" w:rsidP="00C82537">
            <w:pPr>
              <w:spacing w:line="360" w:lineRule="auto"/>
              <w:rPr>
                <w:i/>
                <w:sz w:val="22"/>
                <w:szCs w:val="22"/>
              </w:rPr>
            </w:pPr>
            <w:r w:rsidRPr="00BB2DC9">
              <w:rPr>
                <w:i/>
                <w:sz w:val="22"/>
                <w:szCs w:val="22"/>
              </w:rPr>
              <w:t>For which substance or method?</w:t>
            </w:r>
          </w:p>
        </w:tc>
        <w:tc>
          <w:tcPr>
            <w:tcW w:w="4077" w:type="dxa"/>
          </w:tcPr>
          <w:p w:rsidR="00C82537" w:rsidRDefault="00C82537" w:rsidP="00C82537">
            <w:pPr>
              <w:spacing w:line="360" w:lineRule="auto"/>
              <w:jc w:val="both"/>
              <w:rPr>
                <w:sz w:val="22"/>
                <w:szCs w:val="22"/>
              </w:rPr>
            </w:pPr>
          </w:p>
        </w:tc>
      </w:tr>
      <w:tr w:rsidR="00C82537" w:rsidTr="00C82537">
        <w:tc>
          <w:tcPr>
            <w:tcW w:w="5211" w:type="dxa"/>
          </w:tcPr>
          <w:p w:rsidR="00C82537" w:rsidRDefault="00C82537" w:rsidP="00C82537">
            <w:pPr>
              <w:spacing w:line="360" w:lineRule="auto"/>
              <w:rPr>
                <w:sz w:val="22"/>
                <w:szCs w:val="22"/>
              </w:rPr>
            </w:pPr>
            <w:r>
              <w:rPr>
                <w:sz w:val="22"/>
                <w:szCs w:val="22"/>
              </w:rPr>
              <w:t>Mely szervezethez nyújtotta be? /</w:t>
            </w:r>
          </w:p>
          <w:p w:rsidR="00C82537" w:rsidRPr="00BB2DC9" w:rsidRDefault="00C82537" w:rsidP="00C82537">
            <w:pPr>
              <w:spacing w:line="360" w:lineRule="auto"/>
              <w:rPr>
                <w:i/>
                <w:sz w:val="22"/>
                <w:szCs w:val="22"/>
              </w:rPr>
            </w:pPr>
            <w:r w:rsidRPr="00BB2DC9">
              <w:rPr>
                <w:i/>
                <w:sz w:val="22"/>
                <w:szCs w:val="22"/>
              </w:rPr>
              <w:t xml:space="preserve">To whom you submitted the TUE </w:t>
            </w:r>
            <w:proofErr w:type="gramStart"/>
            <w:r w:rsidRPr="00BB2DC9">
              <w:rPr>
                <w:i/>
                <w:sz w:val="22"/>
                <w:szCs w:val="22"/>
              </w:rPr>
              <w:t>Application(</w:t>
            </w:r>
            <w:proofErr w:type="gramEnd"/>
            <w:r w:rsidRPr="00BB2DC9">
              <w:rPr>
                <w:i/>
                <w:sz w:val="22"/>
                <w:szCs w:val="22"/>
              </w:rPr>
              <w:t>s)?</w:t>
            </w:r>
          </w:p>
        </w:tc>
        <w:tc>
          <w:tcPr>
            <w:tcW w:w="4077" w:type="dxa"/>
          </w:tcPr>
          <w:p w:rsidR="00C82537" w:rsidRDefault="00C82537" w:rsidP="00C82537">
            <w:pPr>
              <w:spacing w:line="360" w:lineRule="auto"/>
              <w:jc w:val="both"/>
              <w:rPr>
                <w:sz w:val="22"/>
                <w:szCs w:val="22"/>
              </w:rPr>
            </w:pPr>
          </w:p>
        </w:tc>
      </w:tr>
      <w:tr w:rsidR="00C82537" w:rsidTr="00C82537">
        <w:tc>
          <w:tcPr>
            <w:tcW w:w="5211" w:type="dxa"/>
          </w:tcPr>
          <w:p w:rsidR="00C82537" w:rsidRDefault="00C82537" w:rsidP="00C82537">
            <w:pPr>
              <w:spacing w:line="360" w:lineRule="auto"/>
              <w:rPr>
                <w:sz w:val="22"/>
                <w:szCs w:val="22"/>
              </w:rPr>
            </w:pPr>
            <w:r>
              <w:rPr>
                <w:sz w:val="22"/>
                <w:szCs w:val="22"/>
              </w:rPr>
              <w:t>Mikor nyújtotta be? /</w:t>
            </w:r>
          </w:p>
          <w:p w:rsidR="00C82537" w:rsidRPr="00BB2DC9" w:rsidRDefault="00C82537" w:rsidP="00C82537">
            <w:pPr>
              <w:spacing w:line="360" w:lineRule="auto"/>
              <w:rPr>
                <w:i/>
                <w:sz w:val="22"/>
                <w:szCs w:val="22"/>
              </w:rPr>
            </w:pPr>
            <w:r w:rsidRPr="00BB2DC9">
              <w:rPr>
                <w:i/>
                <w:sz w:val="22"/>
                <w:szCs w:val="22"/>
              </w:rPr>
              <w:t xml:space="preserve">When the TUE </w:t>
            </w:r>
            <w:proofErr w:type="gramStart"/>
            <w:r w:rsidRPr="00BB2DC9">
              <w:rPr>
                <w:i/>
                <w:sz w:val="22"/>
                <w:szCs w:val="22"/>
              </w:rPr>
              <w:t>Application(</w:t>
            </w:r>
            <w:proofErr w:type="gramEnd"/>
            <w:r w:rsidRPr="00BB2DC9">
              <w:rPr>
                <w:i/>
                <w:sz w:val="22"/>
                <w:szCs w:val="22"/>
              </w:rPr>
              <w:t xml:space="preserve">s) was submitted?                    </w:t>
            </w:r>
          </w:p>
        </w:tc>
        <w:tc>
          <w:tcPr>
            <w:tcW w:w="4077" w:type="dxa"/>
          </w:tcPr>
          <w:p w:rsidR="00C82537" w:rsidRDefault="00C82537" w:rsidP="00C82537">
            <w:pPr>
              <w:spacing w:line="360" w:lineRule="auto"/>
              <w:jc w:val="both"/>
              <w:rPr>
                <w:sz w:val="22"/>
                <w:szCs w:val="22"/>
              </w:rPr>
            </w:pPr>
          </w:p>
        </w:tc>
      </w:tr>
      <w:tr w:rsidR="00C82537" w:rsidTr="00C82537">
        <w:tc>
          <w:tcPr>
            <w:tcW w:w="5211" w:type="dxa"/>
          </w:tcPr>
          <w:p w:rsidR="00C82537" w:rsidRDefault="00C82537" w:rsidP="00C82537">
            <w:pPr>
              <w:spacing w:line="360" w:lineRule="auto"/>
              <w:rPr>
                <w:sz w:val="22"/>
                <w:szCs w:val="22"/>
              </w:rPr>
            </w:pPr>
            <w:r w:rsidRPr="003B52FA">
              <w:rPr>
                <w:sz w:val="22"/>
                <w:szCs w:val="22"/>
              </w:rPr>
              <w:t>Határozat</w:t>
            </w:r>
            <w:r>
              <w:rPr>
                <w:sz w:val="22"/>
                <w:szCs w:val="22"/>
              </w:rPr>
              <w:t xml:space="preserve"> </w:t>
            </w:r>
            <w:r w:rsidR="00BB2DC9">
              <w:rPr>
                <w:sz w:val="22"/>
                <w:szCs w:val="22"/>
              </w:rPr>
              <w:t xml:space="preserve">száma </w:t>
            </w:r>
            <w:r>
              <w:rPr>
                <w:sz w:val="22"/>
                <w:szCs w:val="22"/>
              </w:rPr>
              <w:t>/</w:t>
            </w:r>
          </w:p>
          <w:p w:rsidR="00C82537" w:rsidRDefault="00C82537" w:rsidP="00C82537">
            <w:pPr>
              <w:spacing w:line="360" w:lineRule="auto"/>
              <w:rPr>
                <w:sz w:val="22"/>
                <w:szCs w:val="22"/>
              </w:rPr>
            </w:pPr>
            <w:r>
              <w:rPr>
                <w:sz w:val="22"/>
                <w:szCs w:val="22"/>
              </w:rPr>
              <w:t xml:space="preserve">Resolution </w:t>
            </w:r>
            <w:r w:rsidR="00BB2DC9">
              <w:rPr>
                <w:sz w:val="22"/>
                <w:szCs w:val="22"/>
              </w:rPr>
              <w:t>–</w:t>
            </w:r>
            <w:r>
              <w:rPr>
                <w:sz w:val="22"/>
                <w:szCs w:val="22"/>
              </w:rPr>
              <w:t xml:space="preserve"> Decision</w:t>
            </w:r>
            <w:r w:rsidR="00BB2DC9">
              <w:rPr>
                <w:sz w:val="22"/>
                <w:szCs w:val="22"/>
              </w:rPr>
              <w:t xml:space="preserve"> </w:t>
            </w:r>
            <w:proofErr w:type="gramStart"/>
            <w:r w:rsidR="00BB2DC9">
              <w:rPr>
                <w:sz w:val="22"/>
                <w:szCs w:val="22"/>
              </w:rPr>
              <w:t>No</w:t>
            </w:r>
            <w:proofErr w:type="gramEnd"/>
            <w:r w:rsidR="00BB2DC9">
              <w:rPr>
                <w:sz w:val="22"/>
                <w:szCs w:val="22"/>
              </w:rPr>
              <w:t xml:space="preserve">: </w:t>
            </w:r>
          </w:p>
        </w:tc>
        <w:tc>
          <w:tcPr>
            <w:tcW w:w="4077" w:type="dxa"/>
          </w:tcPr>
          <w:p w:rsidR="00C82537" w:rsidRDefault="00BB2DC9" w:rsidP="00C82537">
            <w:pPr>
              <w:spacing w:line="360" w:lineRule="auto"/>
              <w:rPr>
                <w:sz w:val="22"/>
                <w:szCs w:val="22"/>
              </w:rPr>
            </w:pPr>
            <w:r w:rsidRPr="003B52FA">
              <w:rPr>
                <w:sz w:val="22"/>
                <w:szCs w:val="22"/>
              </w:rPr>
              <w:t>□</w:t>
            </w:r>
            <w:r>
              <w:rPr>
                <w:sz w:val="22"/>
                <w:szCs w:val="22"/>
              </w:rPr>
              <w:t xml:space="preserve"> </w:t>
            </w:r>
            <w:r w:rsidR="00C82537" w:rsidRPr="003B52FA">
              <w:rPr>
                <w:sz w:val="22"/>
                <w:szCs w:val="22"/>
              </w:rPr>
              <w:t>Jóváhagyva</w:t>
            </w:r>
            <w:r w:rsidR="00C82537">
              <w:rPr>
                <w:sz w:val="22"/>
                <w:szCs w:val="22"/>
              </w:rPr>
              <w:t xml:space="preserve"> / Approved     </w:t>
            </w:r>
          </w:p>
          <w:p w:rsidR="00C82537" w:rsidRDefault="00BB2DC9" w:rsidP="00C82537">
            <w:pPr>
              <w:spacing w:line="360" w:lineRule="auto"/>
              <w:rPr>
                <w:sz w:val="22"/>
                <w:szCs w:val="22"/>
              </w:rPr>
            </w:pPr>
            <w:r w:rsidRPr="003B52FA">
              <w:rPr>
                <w:sz w:val="22"/>
                <w:szCs w:val="22"/>
              </w:rPr>
              <w:t>□</w:t>
            </w:r>
            <w:r>
              <w:rPr>
                <w:sz w:val="22"/>
                <w:szCs w:val="22"/>
              </w:rPr>
              <w:t xml:space="preserve"> </w:t>
            </w:r>
            <w:r w:rsidR="00C82537" w:rsidRPr="003B52FA">
              <w:rPr>
                <w:sz w:val="22"/>
                <w:szCs w:val="22"/>
              </w:rPr>
              <w:t>Elutasítva</w:t>
            </w:r>
            <w:r w:rsidR="00C82537">
              <w:rPr>
                <w:sz w:val="22"/>
                <w:szCs w:val="22"/>
              </w:rPr>
              <w:t xml:space="preserve"> / Denied – Not Approved      </w:t>
            </w:r>
          </w:p>
        </w:tc>
      </w:tr>
    </w:tbl>
    <w:p w:rsidR="00C82537" w:rsidRDefault="00C82537" w:rsidP="003B52FA">
      <w:pPr>
        <w:spacing w:line="360" w:lineRule="auto"/>
        <w:jc w:val="both"/>
        <w:rPr>
          <w:b/>
          <w:sz w:val="22"/>
          <w:szCs w:val="22"/>
        </w:rPr>
      </w:pPr>
    </w:p>
    <w:p w:rsidR="00E50631" w:rsidRDefault="00C82537" w:rsidP="003B52FA">
      <w:pPr>
        <w:spacing w:line="360" w:lineRule="auto"/>
        <w:jc w:val="both"/>
        <w:rPr>
          <w:b/>
          <w:sz w:val="22"/>
          <w:szCs w:val="22"/>
        </w:rPr>
      </w:pPr>
      <w:r>
        <w:rPr>
          <w:b/>
          <w:sz w:val="22"/>
          <w:szCs w:val="22"/>
        </w:rPr>
        <w:t xml:space="preserve">7. </w:t>
      </w:r>
      <w:r w:rsidR="00E50631" w:rsidRPr="00C1605B">
        <w:rPr>
          <w:b/>
          <w:sz w:val="22"/>
          <w:szCs w:val="22"/>
        </w:rPr>
        <w:t xml:space="preserve">Sportoló nyilatkozata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50631" w:rsidTr="00B00497">
        <w:tc>
          <w:tcPr>
            <w:tcW w:w="9212" w:type="dxa"/>
          </w:tcPr>
          <w:p w:rsidR="00E50631" w:rsidRPr="00BB2DC9" w:rsidRDefault="003F5E09" w:rsidP="00B00497">
            <w:pPr>
              <w:spacing w:line="360" w:lineRule="auto"/>
              <w:jc w:val="both"/>
            </w:pPr>
            <w:r w:rsidRPr="00BB2DC9">
              <w:rPr>
                <w:sz w:val="22"/>
                <w:szCs w:val="22"/>
              </w:rPr>
              <w:t>Alulírott</w:t>
            </w:r>
            <w:r w:rsidR="00E50631" w:rsidRPr="00BB2DC9">
              <w:rPr>
                <w:sz w:val="22"/>
                <w:szCs w:val="22"/>
              </w:rPr>
              <w:t xml:space="preserve"> sportoló ezúton</w:t>
            </w:r>
            <w:r w:rsidR="00670884" w:rsidRPr="00BB2DC9">
              <w:rPr>
                <w:sz w:val="22"/>
                <w:szCs w:val="22"/>
              </w:rPr>
              <w:t xml:space="preserve"> írásban nyilatkozom</w:t>
            </w:r>
            <w:r w:rsidR="0059091D" w:rsidRPr="00BB2DC9">
              <w:rPr>
                <w:sz w:val="22"/>
                <w:szCs w:val="22"/>
              </w:rPr>
              <w:t>, hogy az 1, 5 és 6 szekciókban</w:t>
            </w:r>
            <w:r w:rsidR="00E50631" w:rsidRPr="00BB2DC9">
              <w:rPr>
                <w:sz w:val="22"/>
                <w:szCs w:val="22"/>
              </w:rPr>
              <w:t xml:space="preserve"> szereplő valamennyi </w:t>
            </w:r>
            <w:r w:rsidR="00670884" w:rsidRPr="00BB2DC9">
              <w:rPr>
                <w:sz w:val="22"/>
                <w:szCs w:val="22"/>
              </w:rPr>
              <w:t>információ helyes és pontos. Továbbá ezúton f</w:t>
            </w:r>
            <w:r w:rsidR="00E50631" w:rsidRPr="00BB2DC9">
              <w:rPr>
                <w:sz w:val="22"/>
                <w:szCs w:val="22"/>
              </w:rPr>
              <w:t>elhatalmazást adok arra</w:t>
            </w:r>
            <w:r w:rsidR="00670884" w:rsidRPr="00BB2DC9">
              <w:rPr>
                <w:sz w:val="22"/>
                <w:szCs w:val="22"/>
              </w:rPr>
              <w:t xml:space="preserve"> vonatkozóan</w:t>
            </w:r>
            <w:r w:rsidR="00EC1412" w:rsidRPr="00BB2DC9">
              <w:rPr>
                <w:sz w:val="22"/>
                <w:szCs w:val="22"/>
              </w:rPr>
              <w:t xml:space="preserve"> is</w:t>
            </w:r>
            <w:r w:rsidR="00E50631" w:rsidRPr="00BB2DC9">
              <w:rPr>
                <w:sz w:val="22"/>
                <w:szCs w:val="22"/>
              </w:rPr>
              <w:t xml:space="preserve">, hogy személyes egészségügyi információimat kiadják a </w:t>
            </w:r>
            <w:r w:rsidR="00EC1412" w:rsidRPr="00BB2DC9">
              <w:rPr>
                <w:sz w:val="22"/>
                <w:szCs w:val="22"/>
              </w:rPr>
              <w:t>Nemzeti D</w:t>
            </w:r>
            <w:r w:rsidR="00E50631" w:rsidRPr="00BB2DC9">
              <w:rPr>
                <w:sz w:val="22"/>
                <w:szCs w:val="22"/>
              </w:rPr>
              <w:t>oppingelle</w:t>
            </w:r>
            <w:r w:rsidR="00EC1412" w:rsidRPr="00BB2DC9">
              <w:rPr>
                <w:sz w:val="22"/>
                <w:szCs w:val="22"/>
              </w:rPr>
              <w:t>nes S</w:t>
            </w:r>
            <w:r w:rsidR="00CC7746" w:rsidRPr="00BB2DC9">
              <w:rPr>
                <w:sz w:val="22"/>
                <w:szCs w:val="22"/>
              </w:rPr>
              <w:t xml:space="preserve">zervezet (NADO), valamint </w:t>
            </w:r>
            <w:r w:rsidR="00E50631" w:rsidRPr="00BB2DC9">
              <w:rPr>
                <w:sz w:val="22"/>
                <w:szCs w:val="22"/>
              </w:rPr>
              <w:t>a WADA erre felhatalmazott munkatársainak,</w:t>
            </w:r>
            <w:r w:rsidR="00866BB6" w:rsidRPr="00BB2DC9">
              <w:rPr>
                <w:sz w:val="22"/>
                <w:szCs w:val="22"/>
              </w:rPr>
              <w:t xml:space="preserve"> a WADA TUEC (Gyógyászati célú Mentességi B</w:t>
            </w:r>
            <w:r w:rsidR="00E50631" w:rsidRPr="00BB2DC9">
              <w:rPr>
                <w:sz w:val="22"/>
                <w:szCs w:val="22"/>
              </w:rPr>
              <w:t xml:space="preserve">izottság), </w:t>
            </w:r>
            <w:r w:rsidR="00866BB6" w:rsidRPr="00BB2DC9">
              <w:rPr>
                <w:sz w:val="22"/>
                <w:szCs w:val="22"/>
              </w:rPr>
              <w:t>és a</w:t>
            </w:r>
            <w:r w:rsidR="00EC1412" w:rsidRPr="00BB2DC9">
              <w:rPr>
                <w:sz w:val="22"/>
                <w:szCs w:val="22"/>
              </w:rPr>
              <w:t xml:space="preserve"> sportágam</w:t>
            </w:r>
            <w:r w:rsidR="00866BB6" w:rsidRPr="00BB2DC9">
              <w:rPr>
                <w:sz w:val="22"/>
                <w:szCs w:val="22"/>
              </w:rPr>
              <w:t xml:space="preserve"> Nemzetközi Szövetség</w:t>
            </w:r>
            <w:r w:rsidR="00EC1412" w:rsidRPr="00BB2DC9">
              <w:rPr>
                <w:sz w:val="22"/>
                <w:szCs w:val="22"/>
              </w:rPr>
              <w:t>e</w:t>
            </w:r>
            <w:r w:rsidR="00866BB6" w:rsidRPr="00BB2DC9">
              <w:rPr>
                <w:sz w:val="22"/>
                <w:szCs w:val="22"/>
              </w:rPr>
              <w:t xml:space="preserve"> TUEC</w:t>
            </w:r>
            <w:r w:rsidR="00EC1412" w:rsidRPr="00BB2DC9">
              <w:rPr>
                <w:sz w:val="22"/>
                <w:szCs w:val="22"/>
              </w:rPr>
              <w:t xml:space="preserve"> (Gyógyászati célú Mentességi)</w:t>
            </w:r>
            <w:r w:rsidR="00866BB6" w:rsidRPr="00BB2DC9">
              <w:rPr>
                <w:sz w:val="22"/>
                <w:szCs w:val="22"/>
              </w:rPr>
              <w:t xml:space="preserve"> B</w:t>
            </w:r>
            <w:r w:rsidR="00EC1412" w:rsidRPr="00BB2DC9">
              <w:rPr>
                <w:sz w:val="22"/>
                <w:szCs w:val="22"/>
              </w:rPr>
              <w:t>izottsága,</w:t>
            </w:r>
            <w:r w:rsidR="00E50631" w:rsidRPr="00BB2DC9">
              <w:rPr>
                <w:sz w:val="22"/>
                <w:szCs w:val="22"/>
              </w:rPr>
              <w:t xml:space="preserve"> és olyan felhatalmazott munkatársai részére, akik a Szabályzat rendelkezései szerint az információt megkapni jogosultak lehetnek. Tudomásul veszem, hogy adataimat kizárólag a </w:t>
            </w:r>
            <w:r w:rsidR="00EC1412" w:rsidRPr="00BB2DC9">
              <w:rPr>
                <w:sz w:val="22"/>
                <w:szCs w:val="22"/>
              </w:rPr>
              <w:t>Gyógyászati mentességre (TUE)</w:t>
            </w:r>
            <w:r w:rsidR="00E50631" w:rsidRPr="00BB2DC9">
              <w:rPr>
                <w:sz w:val="22"/>
                <w:szCs w:val="22"/>
              </w:rPr>
              <w:t xml:space="preserve"> irányuló kérelmem elbírálása céljából, az esetleges doppingvétség kivizsgálása és az erre irányuló el</w:t>
            </w:r>
            <w:r w:rsidR="00EC1412" w:rsidRPr="00BB2DC9">
              <w:rPr>
                <w:sz w:val="22"/>
                <w:szCs w:val="22"/>
              </w:rPr>
              <w:t>járás összefüggésében használhatják</w:t>
            </w:r>
            <w:r w:rsidR="00E50631" w:rsidRPr="00BB2DC9">
              <w:rPr>
                <w:sz w:val="22"/>
                <w:szCs w:val="22"/>
              </w:rPr>
              <w:t xml:space="preserve"> fel. Tudomásul veszem, hogy ha bármikor (1) bővebb tájékoztatást kívánok adataim felhasználásáról; (2) gyakorolni kívánom hozzáférési és helyesbítési jogomat</w:t>
            </w:r>
            <w:r w:rsidR="00051B0D" w:rsidRPr="00BB2DC9">
              <w:rPr>
                <w:sz w:val="22"/>
                <w:szCs w:val="22"/>
              </w:rPr>
              <w:t>,</w:t>
            </w:r>
            <w:r w:rsidR="00E50631" w:rsidRPr="00BB2DC9">
              <w:rPr>
                <w:sz w:val="22"/>
                <w:szCs w:val="22"/>
              </w:rPr>
              <w:t xml:space="preserve"> vagy (3) a fenti szervezeteknek az egészségügyi adataim megszerzésére vonatkozó jogát vissza kívánom vonni, köteles vagyok erről írásban értesíteni orvosomat</w:t>
            </w:r>
            <w:r w:rsidR="00051B0D" w:rsidRPr="00BB2DC9">
              <w:rPr>
                <w:sz w:val="22"/>
                <w:szCs w:val="22"/>
              </w:rPr>
              <w:t>,</w:t>
            </w:r>
            <w:r w:rsidR="00EC1412" w:rsidRPr="00BB2DC9">
              <w:rPr>
                <w:sz w:val="22"/>
                <w:szCs w:val="22"/>
              </w:rPr>
              <w:t xml:space="preserve"> és az</w:t>
            </w:r>
            <w:r w:rsidR="00E50631" w:rsidRPr="00BB2DC9">
              <w:rPr>
                <w:sz w:val="22"/>
                <w:szCs w:val="22"/>
              </w:rPr>
              <w:t xml:space="preserve"> illetékes </w:t>
            </w:r>
            <w:r w:rsidR="00EC1412" w:rsidRPr="00BB2DC9">
              <w:rPr>
                <w:sz w:val="22"/>
                <w:szCs w:val="22"/>
              </w:rPr>
              <w:t>Nemzeti Doppingellenes Szervezetet (NADO)</w:t>
            </w:r>
            <w:r w:rsidR="00E50631" w:rsidRPr="00BB2DC9">
              <w:rPr>
                <w:sz w:val="22"/>
                <w:szCs w:val="22"/>
              </w:rPr>
              <w:t xml:space="preserve">. Tudomásul veszem, hogy a beleegyezésem visszavonásáig a </w:t>
            </w:r>
            <w:r w:rsidR="00EC1412" w:rsidRPr="00BB2DC9">
              <w:rPr>
                <w:sz w:val="22"/>
                <w:szCs w:val="22"/>
              </w:rPr>
              <w:t>Gyógyászati mentességhez (TUE)</w:t>
            </w:r>
            <w:r w:rsidR="00E50631" w:rsidRPr="00BB2DC9">
              <w:rPr>
                <w:sz w:val="22"/>
                <w:szCs w:val="22"/>
              </w:rPr>
              <w:t xml:space="preserve"> kapcsolódó személyes adataimat megőrzik, és arra illetékes szervezetnek</w:t>
            </w:r>
            <w:r w:rsidR="00051B0D" w:rsidRPr="00BB2DC9">
              <w:rPr>
                <w:sz w:val="22"/>
                <w:szCs w:val="22"/>
              </w:rPr>
              <w:t>, csak</w:t>
            </w:r>
            <w:r w:rsidR="00E50631" w:rsidRPr="00BB2DC9">
              <w:rPr>
                <w:sz w:val="22"/>
                <w:szCs w:val="22"/>
              </w:rPr>
              <w:t xml:space="preserve"> doppingvétség megállapítása céljából</w:t>
            </w:r>
            <w:r w:rsidR="00051B0D" w:rsidRPr="00BB2DC9">
              <w:rPr>
                <w:sz w:val="22"/>
                <w:szCs w:val="22"/>
              </w:rPr>
              <w:t xml:space="preserve"> i</w:t>
            </w:r>
            <w:r w:rsidR="00EC1412" w:rsidRPr="00BB2DC9">
              <w:rPr>
                <w:sz w:val="22"/>
                <w:szCs w:val="22"/>
              </w:rPr>
              <w:t>ndított eljárással összefüggésben</w:t>
            </w:r>
            <w:r w:rsidR="00051B0D" w:rsidRPr="00BB2DC9">
              <w:rPr>
                <w:sz w:val="22"/>
                <w:szCs w:val="22"/>
              </w:rPr>
              <w:t xml:space="preserve"> bocsájtják rendelkezésére.</w:t>
            </w:r>
            <w:r w:rsidR="00E50631" w:rsidRPr="00BB2DC9">
              <w:rPr>
                <w:sz w:val="22"/>
                <w:szCs w:val="22"/>
              </w:rPr>
              <w:t xml:space="preserve"> Tudomásul veszem, hogy amennyiben úgy vélem, személyes információ</w:t>
            </w:r>
            <w:r w:rsidR="00051B0D" w:rsidRPr="00BB2DC9">
              <w:rPr>
                <w:sz w:val="22"/>
                <w:szCs w:val="22"/>
              </w:rPr>
              <w:t>i</w:t>
            </w:r>
            <w:r w:rsidR="00E50631" w:rsidRPr="00BB2DC9">
              <w:rPr>
                <w:sz w:val="22"/>
                <w:szCs w:val="22"/>
              </w:rPr>
              <w:t>mat nem a fen</w:t>
            </w:r>
            <w:r w:rsidR="00EC1412" w:rsidRPr="00BB2DC9">
              <w:rPr>
                <w:sz w:val="22"/>
                <w:szCs w:val="22"/>
              </w:rPr>
              <w:t>ti nyilatkozatnak</w:t>
            </w:r>
            <w:r w:rsidR="00E50631" w:rsidRPr="00BB2DC9">
              <w:rPr>
                <w:sz w:val="22"/>
                <w:szCs w:val="22"/>
              </w:rPr>
              <w:t>,</w:t>
            </w:r>
            <w:r w:rsidR="00EC1412" w:rsidRPr="00BB2DC9">
              <w:rPr>
                <w:sz w:val="22"/>
                <w:szCs w:val="22"/>
              </w:rPr>
              <w:t xml:space="preserve"> és/vagy</w:t>
            </w:r>
            <w:r w:rsidR="00E50631" w:rsidRPr="00BB2DC9">
              <w:rPr>
                <w:sz w:val="22"/>
                <w:szCs w:val="22"/>
              </w:rPr>
              <w:t xml:space="preserve"> a magánélet védelmére,</w:t>
            </w:r>
            <w:r w:rsidR="00EC1412" w:rsidRPr="00BB2DC9">
              <w:rPr>
                <w:sz w:val="22"/>
                <w:szCs w:val="22"/>
              </w:rPr>
              <w:t xml:space="preserve"> és a személyes adatokra</w:t>
            </w:r>
            <w:r w:rsidR="00E50631" w:rsidRPr="00BB2DC9">
              <w:rPr>
                <w:sz w:val="22"/>
                <w:szCs w:val="22"/>
              </w:rPr>
              <w:t xml:space="preserve"> vonatkozó nemzetközi követelménynek megfelelően használják fel, panasszal élhetek a WADA</w:t>
            </w:r>
            <w:r w:rsidR="00EC1412" w:rsidRPr="00BB2DC9">
              <w:rPr>
                <w:sz w:val="22"/>
                <w:szCs w:val="22"/>
              </w:rPr>
              <w:t xml:space="preserve"> (Nemzetközi Doppingellenes Ügynökség)</w:t>
            </w:r>
            <w:r w:rsidR="00E50631" w:rsidRPr="00BB2DC9">
              <w:rPr>
                <w:sz w:val="22"/>
                <w:szCs w:val="22"/>
              </w:rPr>
              <w:t xml:space="preserve"> vagy a CAS</w:t>
            </w:r>
            <w:r w:rsidR="00EC1412" w:rsidRPr="00BB2DC9">
              <w:rPr>
                <w:sz w:val="22"/>
                <w:szCs w:val="22"/>
              </w:rPr>
              <w:t xml:space="preserve"> (Választott Sportdöntő Bíróság)</w:t>
            </w:r>
            <w:r w:rsidR="00E50631" w:rsidRPr="00BB2DC9">
              <w:rPr>
                <w:sz w:val="22"/>
                <w:szCs w:val="22"/>
              </w:rPr>
              <w:t xml:space="preserve"> felé. </w:t>
            </w:r>
          </w:p>
          <w:p w:rsidR="00E50631" w:rsidRPr="00B00497" w:rsidRDefault="00E50631" w:rsidP="00B00497">
            <w:pPr>
              <w:spacing w:line="360" w:lineRule="auto"/>
              <w:jc w:val="both"/>
            </w:pPr>
            <w:r w:rsidRPr="00B00497">
              <w:rPr>
                <w:sz w:val="22"/>
                <w:szCs w:val="22"/>
              </w:rPr>
              <w:t>Kelt:</w:t>
            </w:r>
          </w:p>
          <w:p w:rsidR="00051B0D" w:rsidRPr="00B00497" w:rsidRDefault="00E50631" w:rsidP="00B00497">
            <w:pPr>
              <w:spacing w:line="360" w:lineRule="auto"/>
              <w:jc w:val="both"/>
              <w:rPr>
                <w:b/>
              </w:rPr>
            </w:pPr>
            <w:r w:rsidRPr="00B00497">
              <w:rPr>
                <w:sz w:val="22"/>
                <w:szCs w:val="22"/>
              </w:rPr>
              <w:tab/>
            </w:r>
            <w:r w:rsidRPr="00B00497">
              <w:rPr>
                <w:sz w:val="22"/>
                <w:szCs w:val="22"/>
              </w:rPr>
              <w:tab/>
            </w:r>
            <w:r w:rsidRPr="00B00497">
              <w:rPr>
                <w:sz w:val="22"/>
                <w:szCs w:val="22"/>
              </w:rPr>
              <w:tab/>
            </w:r>
            <w:r w:rsidRPr="00B00497">
              <w:rPr>
                <w:sz w:val="22"/>
                <w:szCs w:val="22"/>
              </w:rPr>
              <w:tab/>
            </w:r>
            <w:r w:rsidRPr="00B00497">
              <w:rPr>
                <w:sz w:val="22"/>
                <w:szCs w:val="22"/>
              </w:rPr>
              <w:tab/>
            </w:r>
            <w:r w:rsidRPr="00B00497">
              <w:rPr>
                <w:sz w:val="22"/>
                <w:szCs w:val="22"/>
              </w:rPr>
              <w:tab/>
            </w:r>
            <w:r w:rsidRPr="00B00497">
              <w:rPr>
                <w:sz w:val="22"/>
                <w:szCs w:val="22"/>
              </w:rPr>
              <w:tab/>
            </w:r>
            <w:r w:rsidRPr="00B00497">
              <w:rPr>
                <w:sz w:val="22"/>
                <w:szCs w:val="22"/>
              </w:rPr>
              <w:tab/>
            </w:r>
            <w:r w:rsidRPr="00B00497">
              <w:rPr>
                <w:b/>
                <w:sz w:val="22"/>
                <w:szCs w:val="22"/>
              </w:rPr>
              <w:t>sportoló aláírása</w:t>
            </w:r>
          </w:p>
          <w:p w:rsidR="00E50631" w:rsidRPr="00B00497" w:rsidRDefault="00E50631" w:rsidP="00B00497">
            <w:pPr>
              <w:spacing w:line="360" w:lineRule="auto"/>
              <w:jc w:val="both"/>
              <w:rPr>
                <w:b/>
              </w:rPr>
            </w:pPr>
            <w:r w:rsidRPr="00B00497">
              <w:rPr>
                <w:b/>
                <w:sz w:val="22"/>
                <w:szCs w:val="22"/>
              </w:rPr>
              <w:t xml:space="preserve">                                 szülő/gondviselő aláírása</w:t>
            </w:r>
          </w:p>
          <w:p w:rsidR="00E50631" w:rsidRPr="00B00497" w:rsidRDefault="00E50631" w:rsidP="00B00497">
            <w:pPr>
              <w:spacing w:line="360" w:lineRule="auto"/>
              <w:jc w:val="both"/>
            </w:pPr>
            <w:r w:rsidRPr="00B00497">
              <w:rPr>
                <w:sz w:val="22"/>
                <w:szCs w:val="22"/>
              </w:rPr>
              <w:t>(</w:t>
            </w:r>
            <w:r w:rsidRPr="00BB2DC9">
              <w:rPr>
                <w:sz w:val="20"/>
                <w:szCs w:val="20"/>
              </w:rPr>
              <w:t>ha a sportoló kiskorú vagy a jelen nyomtatvány aláírásában őt gátló fogyatékban szenved, a sportolóval együtt</w:t>
            </w:r>
            <w:r w:rsidR="00051B0D" w:rsidRPr="00BB2DC9">
              <w:rPr>
                <w:sz w:val="20"/>
                <w:szCs w:val="20"/>
              </w:rPr>
              <w:t>,</w:t>
            </w:r>
            <w:r w:rsidRPr="00BB2DC9">
              <w:rPr>
                <w:sz w:val="20"/>
                <w:szCs w:val="20"/>
              </w:rPr>
              <w:t xml:space="preserve"> vagy nevében</w:t>
            </w:r>
            <w:r w:rsidR="00051B0D" w:rsidRPr="00BB2DC9">
              <w:rPr>
                <w:sz w:val="20"/>
                <w:szCs w:val="20"/>
              </w:rPr>
              <w:t>,</w:t>
            </w:r>
            <w:r w:rsidRPr="00BB2DC9">
              <w:rPr>
                <w:sz w:val="20"/>
                <w:szCs w:val="20"/>
              </w:rPr>
              <w:t xml:space="preserve"> egy szülő</w:t>
            </w:r>
            <w:r w:rsidR="00051B0D" w:rsidRPr="00BB2DC9">
              <w:rPr>
                <w:sz w:val="20"/>
                <w:szCs w:val="20"/>
              </w:rPr>
              <w:t>,</w:t>
            </w:r>
            <w:r w:rsidRPr="00BB2DC9">
              <w:rPr>
                <w:sz w:val="20"/>
                <w:szCs w:val="20"/>
              </w:rPr>
              <w:t xml:space="preserve"> vagy gondvisel</w:t>
            </w:r>
            <w:r w:rsidR="001F0141" w:rsidRPr="00BB2DC9">
              <w:rPr>
                <w:sz w:val="20"/>
                <w:szCs w:val="20"/>
              </w:rPr>
              <w:t>ő köteles a nyomtatványt aláírásával hitelesíteni</w:t>
            </w:r>
            <w:r w:rsidRPr="00BB2DC9">
              <w:rPr>
                <w:sz w:val="20"/>
                <w:szCs w:val="20"/>
              </w:rPr>
              <w:t>)</w:t>
            </w:r>
            <w:r w:rsidRPr="00B00497">
              <w:rPr>
                <w:sz w:val="22"/>
                <w:szCs w:val="22"/>
              </w:rPr>
              <w:t xml:space="preserve"> </w:t>
            </w:r>
          </w:p>
        </w:tc>
      </w:tr>
    </w:tbl>
    <w:p w:rsidR="00E50631" w:rsidRPr="003B52FA" w:rsidRDefault="00E50631" w:rsidP="003B52FA">
      <w:pPr>
        <w:spacing w:line="360" w:lineRule="auto"/>
        <w:jc w:val="both"/>
        <w:rPr>
          <w:sz w:val="22"/>
          <w:szCs w:val="22"/>
        </w:rPr>
      </w:pPr>
    </w:p>
    <w:p w:rsidR="0059091D" w:rsidRDefault="0059091D">
      <w:pPr>
        <w:rPr>
          <w:sz w:val="22"/>
          <w:szCs w:val="22"/>
        </w:rPr>
      </w:pPr>
    </w:p>
    <w:p w:rsidR="00E50631" w:rsidRPr="003B52FA" w:rsidRDefault="00E50631" w:rsidP="003B52FA">
      <w:pPr>
        <w:spacing w:line="360" w:lineRule="auto"/>
        <w:jc w:val="both"/>
        <w:rPr>
          <w:sz w:val="22"/>
          <w:szCs w:val="22"/>
        </w:rPr>
      </w:pPr>
    </w:p>
    <w:p w:rsidR="00BB2DC9" w:rsidRDefault="00BB2DC9" w:rsidP="00BB2DC9">
      <w:pPr>
        <w:pBdr>
          <w:top w:val="single" w:sz="4" w:space="1" w:color="auto"/>
          <w:left w:val="single" w:sz="4" w:space="4" w:color="auto"/>
          <w:bottom w:val="single" w:sz="4" w:space="1" w:color="auto"/>
          <w:right w:val="single" w:sz="4" w:space="4" w:color="auto"/>
        </w:pBdr>
        <w:spacing w:before="120"/>
        <w:rPr>
          <w:rFonts w:ascii="Verdana" w:hAnsi="Verdana"/>
          <w:sz w:val="22"/>
          <w:szCs w:val="22"/>
        </w:rPr>
      </w:pPr>
    </w:p>
    <w:p w:rsidR="0059091D" w:rsidRPr="006D095C" w:rsidRDefault="0059091D" w:rsidP="00BB2DC9">
      <w:pPr>
        <w:pBdr>
          <w:top w:val="single" w:sz="4" w:space="1" w:color="auto"/>
          <w:left w:val="single" w:sz="4" w:space="4" w:color="auto"/>
          <w:bottom w:val="single" w:sz="4" w:space="1" w:color="auto"/>
          <w:right w:val="single" w:sz="4" w:space="4" w:color="auto"/>
        </w:pBdr>
        <w:spacing w:before="120"/>
        <w:rPr>
          <w:i/>
        </w:rPr>
      </w:pPr>
      <w:r w:rsidRPr="006D095C">
        <w:rPr>
          <w:i/>
          <w:sz w:val="22"/>
          <w:szCs w:val="22"/>
        </w:rPr>
        <w:t xml:space="preserve">I, _________________________________________________________, </w:t>
      </w:r>
    </w:p>
    <w:p w:rsidR="0059091D" w:rsidRPr="006D095C" w:rsidRDefault="0059091D" w:rsidP="00BB2DC9">
      <w:pPr>
        <w:pBdr>
          <w:top w:val="single" w:sz="4" w:space="1" w:color="auto"/>
          <w:left w:val="single" w:sz="4" w:space="4" w:color="auto"/>
          <w:bottom w:val="single" w:sz="4" w:space="1" w:color="auto"/>
          <w:right w:val="single" w:sz="4" w:space="4" w:color="auto"/>
        </w:pBdr>
        <w:spacing w:before="120"/>
        <w:jc w:val="both"/>
        <w:rPr>
          <w:i/>
        </w:rPr>
      </w:pPr>
      <w:r w:rsidRPr="006D095C">
        <w:rPr>
          <w:i/>
          <w:sz w:val="22"/>
          <w:szCs w:val="22"/>
        </w:rPr>
        <w:t xml:space="preserve">certify that the information set out at sections 1, 5 and 6 is accurate. I authorize the release of personal medical information to the Anti-Doping Organization (ADO) as well as to WADA authorized staff, to the </w:t>
      </w:r>
      <w:r w:rsidRPr="006D095C">
        <w:rPr>
          <w:i/>
          <w:sz w:val="22"/>
          <w:szCs w:val="22"/>
          <w:u w:val="single"/>
        </w:rPr>
        <w:t>WADA TUEC</w:t>
      </w:r>
      <w:r w:rsidRPr="006D095C">
        <w:rPr>
          <w:i/>
          <w:sz w:val="22"/>
          <w:szCs w:val="22"/>
        </w:rPr>
        <w:t xml:space="preserve"> (</w:t>
      </w:r>
      <w:r w:rsidRPr="006D095C">
        <w:rPr>
          <w:i/>
          <w:sz w:val="22"/>
          <w:szCs w:val="22"/>
          <w:u w:val="single"/>
        </w:rPr>
        <w:t>Therapeutic Use Exemption Committee</w:t>
      </w:r>
      <w:r w:rsidRPr="006D095C">
        <w:rPr>
          <w:i/>
          <w:sz w:val="22"/>
          <w:szCs w:val="22"/>
        </w:rPr>
        <w:t xml:space="preserve">) and to other ADO </w:t>
      </w:r>
      <w:r w:rsidRPr="006D095C">
        <w:rPr>
          <w:i/>
          <w:sz w:val="22"/>
          <w:szCs w:val="22"/>
          <w:u w:val="single"/>
        </w:rPr>
        <w:t>TUEC</w:t>
      </w:r>
      <w:r w:rsidRPr="006D095C">
        <w:rPr>
          <w:i/>
          <w:sz w:val="22"/>
          <w:szCs w:val="22"/>
        </w:rPr>
        <w:t xml:space="preserve">s and authorized staff that may have a right to this information under the World Anti-Doping Code ("Code") and/or the International Standard for Therapeutic Use Exemptions. </w:t>
      </w:r>
    </w:p>
    <w:p w:rsidR="0059091D" w:rsidRPr="006D095C" w:rsidRDefault="0059091D" w:rsidP="00BB2DC9">
      <w:pPr>
        <w:pBdr>
          <w:top w:val="single" w:sz="4" w:space="1" w:color="auto"/>
          <w:left w:val="single" w:sz="4" w:space="4" w:color="auto"/>
          <w:bottom w:val="single" w:sz="4" w:space="1" w:color="auto"/>
          <w:right w:val="single" w:sz="4" w:space="4" w:color="auto"/>
        </w:pBdr>
        <w:jc w:val="both"/>
        <w:rPr>
          <w:i/>
        </w:rPr>
      </w:pPr>
    </w:p>
    <w:p w:rsidR="0059091D" w:rsidRPr="006D095C" w:rsidRDefault="0059091D" w:rsidP="00BB2DC9">
      <w:pPr>
        <w:pBdr>
          <w:top w:val="single" w:sz="4" w:space="1" w:color="auto"/>
          <w:left w:val="single" w:sz="4" w:space="4" w:color="auto"/>
          <w:bottom w:val="single" w:sz="4" w:space="1" w:color="auto"/>
          <w:right w:val="single" w:sz="4" w:space="4" w:color="auto"/>
        </w:pBdr>
        <w:jc w:val="both"/>
        <w:rPr>
          <w:i/>
        </w:rPr>
      </w:pPr>
      <w:r w:rsidRPr="006D095C">
        <w:rPr>
          <w:i/>
          <w:sz w:val="22"/>
          <w:szCs w:val="22"/>
        </w:rPr>
        <w:t xml:space="preserve">I consent to my </w:t>
      </w:r>
      <w:proofErr w:type="gramStart"/>
      <w:r w:rsidRPr="006D095C">
        <w:rPr>
          <w:i/>
          <w:sz w:val="22"/>
          <w:szCs w:val="22"/>
        </w:rPr>
        <w:t>physician(</w:t>
      </w:r>
      <w:proofErr w:type="gramEnd"/>
      <w:r w:rsidRPr="006D095C">
        <w:rPr>
          <w:i/>
          <w:sz w:val="22"/>
          <w:szCs w:val="22"/>
        </w:rPr>
        <w:t>s) releasing to the above persons any health information that they deem necessary in order to consider and determine my application.</w:t>
      </w:r>
    </w:p>
    <w:p w:rsidR="0059091D" w:rsidRPr="006D095C" w:rsidRDefault="0059091D" w:rsidP="00BB2DC9">
      <w:pPr>
        <w:pBdr>
          <w:top w:val="single" w:sz="4" w:space="1" w:color="auto"/>
          <w:left w:val="single" w:sz="4" w:space="4" w:color="auto"/>
          <w:bottom w:val="single" w:sz="4" w:space="1" w:color="auto"/>
          <w:right w:val="single" w:sz="4" w:space="4" w:color="auto"/>
        </w:pBdr>
        <w:jc w:val="both"/>
        <w:rPr>
          <w:i/>
        </w:rPr>
      </w:pPr>
    </w:p>
    <w:p w:rsidR="0059091D" w:rsidRPr="006D095C" w:rsidRDefault="0059091D" w:rsidP="00BB2DC9">
      <w:pPr>
        <w:pBdr>
          <w:top w:val="single" w:sz="4" w:space="1" w:color="auto"/>
          <w:left w:val="single" w:sz="4" w:space="4" w:color="auto"/>
          <w:bottom w:val="single" w:sz="4" w:space="1" w:color="auto"/>
          <w:right w:val="single" w:sz="4" w:space="4" w:color="auto"/>
        </w:pBdr>
        <w:jc w:val="both"/>
        <w:rPr>
          <w:i/>
        </w:rPr>
      </w:pPr>
      <w:r w:rsidRPr="006D095C">
        <w:rPr>
          <w:i/>
          <w:sz w:val="22"/>
          <w:szCs w:val="22"/>
        </w:rPr>
        <w:t>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Code.</w:t>
      </w:r>
    </w:p>
    <w:p w:rsidR="0059091D" w:rsidRPr="006D095C" w:rsidRDefault="0059091D" w:rsidP="00BB2DC9">
      <w:pPr>
        <w:pBdr>
          <w:top w:val="single" w:sz="4" w:space="1" w:color="auto"/>
          <w:left w:val="single" w:sz="4" w:space="4" w:color="auto"/>
          <w:bottom w:val="single" w:sz="4" w:space="1" w:color="auto"/>
          <w:right w:val="single" w:sz="4" w:space="4" w:color="auto"/>
        </w:pBdr>
        <w:jc w:val="both"/>
        <w:rPr>
          <w:i/>
        </w:rPr>
      </w:pPr>
    </w:p>
    <w:p w:rsidR="0059091D" w:rsidRPr="006D095C" w:rsidRDefault="0059091D" w:rsidP="00BB2DC9">
      <w:pPr>
        <w:pBdr>
          <w:top w:val="single" w:sz="4" w:space="1" w:color="auto"/>
          <w:left w:val="single" w:sz="4" w:space="4" w:color="auto"/>
          <w:bottom w:val="single" w:sz="4" w:space="1" w:color="auto"/>
          <w:right w:val="single" w:sz="4" w:space="4" w:color="auto"/>
        </w:pBdr>
        <w:jc w:val="both"/>
        <w:rPr>
          <w:i/>
        </w:rPr>
      </w:pPr>
      <w:r w:rsidRPr="006D095C">
        <w:rPr>
          <w:i/>
          <w:sz w:val="22"/>
          <w:szCs w:val="22"/>
        </w:rPr>
        <w:t>I consent to the decision on this application being made available to all ADOs, or other organizations, with Testing authority and/or results management authority over me.</w:t>
      </w:r>
    </w:p>
    <w:p w:rsidR="0059091D" w:rsidRPr="006D095C" w:rsidRDefault="0059091D" w:rsidP="00BB2DC9">
      <w:pPr>
        <w:pBdr>
          <w:top w:val="single" w:sz="4" w:space="1" w:color="auto"/>
          <w:left w:val="single" w:sz="4" w:space="4" w:color="auto"/>
          <w:bottom w:val="single" w:sz="4" w:space="1" w:color="auto"/>
          <w:right w:val="single" w:sz="4" w:space="4" w:color="auto"/>
        </w:pBdr>
        <w:jc w:val="both"/>
        <w:rPr>
          <w:i/>
        </w:rPr>
      </w:pPr>
    </w:p>
    <w:p w:rsidR="0059091D" w:rsidRPr="006D095C" w:rsidRDefault="0059091D" w:rsidP="00BB2DC9">
      <w:pPr>
        <w:pBdr>
          <w:top w:val="single" w:sz="4" w:space="1" w:color="auto"/>
          <w:left w:val="single" w:sz="4" w:space="4" w:color="auto"/>
          <w:bottom w:val="single" w:sz="4" w:space="1" w:color="auto"/>
          <w:right w:val="single" w:sz="4" w:space="4" w:color="auto"/>
        </w:pBdr>
        <w:jc w:val="both"/>
        <w:rPr>
          <w:i/>
        </w:rPr>
      </w:pPr>
      <w:r w:rsidRPr="006D095C">
        <w:rPr>
          <w:bCs/>
          <w:i/>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w:t>
      </w:r>
    </w:p>
    <w:p w:rsidR="0059091D" w:rsidRPr="006D095C" w:rsidRDefault="0059091D" w:rsidP="00BB2DC9">
      <w:pPr>
        <w:pBdr>
          <w:top w:val="single" w:sz="4" w:space="1" w:color="auto"/>
          <w:left w:val="single" w:sz="4" w:space="4" w:color="auto"/>
          <w:bottom w:val="single" w:sz="4" w:space="1" w:color="auto"/>
          <w:right w:val="single" w:sz="4" w:space="4" w:color="auto"/>
        </w:pBdr>
        <w:jc w:val="both"/>
        <w:rPr>
          <w:i/>
        </w:rPr>
      </w:pPr>
    </w:p>
    <w:p w:rsidR="0059091D" w:rsidRPr="006D095C" w:rsidRDefault="0059091D" w:rsidP="00BB2DC9">
      <w:pPr>
        <w:pBdr>
          <w:top w:val="single" w:sz="4" w:space="1" w:color="auto"/>
          <w:left w:val="single" w:sz="4" w:space="4" w:color="auto"/>
          <w:bottom w:val="single" w:sz="4" w:space="1" w:color="auto"/>
          <w:right w:val="single" w:sz="4" w:space="4" w:color="auto"/>
        </w:pBdr>
        <w:jc w:val="both"/>
        <w:rPr>
          <w:i/>
        </w:rPr>
      </w:pPr>
      <w:r w:rsidRPr="006D095C">
        <w:rPr>
          <w:i/>
          <w:sz w:val="22"/>
          <w:szCs w:val="22"/>
        </w:rPr>
        <w:t xml:space="preserve">I understand that if I believe that my </w:t>
      </w:r>
      <w:r w:rsidRPr="006D095C">
        <w:rPr>
          <w:i/>
          <w:sz w:val="22"/>
          <w:szCs w:val="22"/>
          <w:u w:val="single"/>
        </w:rPr>
        <w:t>Personal Information</w:t>
      </w:r>
      <w:r w:rsidRPr="006D095C">
        <w:rPr>
          <w:i/>
          <w:sz w:val="22"/>
          <w:szCs w:val="22"/>
        </w:rPr>
        <w:t xml:space="preserve"> is not used in conformity with this consent and the International Standard for the Protection of Privacy and Personal Information, I can file a complaint to WADA or CAS.</w:t>
      </w:r>
    </w:p>
    <w:p w:rsidR="0059091D" w:rsidRPr="006D095C" w:rsidRDefault="0059091D" w:rsidP="00BB2DC9">
      <w:pPr>
        <w:pBdr>
          <w:top w:val="single" w:sz="4" w:space="1" w:color="auto"/>
          <w:left w:val="single" w:sz="4" w:space="4" w:color="auto"/>
          <w:bottom w:val="single" w:sz="4" w:space="1" w:color="auto"/>
          <w:right w:val="single" w:sz="4" w:space="4" w:color="auto"/>
        </w:pBdr>
        <w:jc w:val="both"/>
        <w:rPr>
          <w:i/>
        </w:rPr>
      </w:pPr>
    </w:p>
    <w:p w:rsidR="0059091D" w:rsidRPr="006D095C" w:rsidRDefault="00BB2DC9" w:rsidP="00BB2DC9">
      <w:pPr>
        <w:pBdr>
          <w:top w:val="single" w:sz="4" w:space="1" w:color="auto"/>
          <w:left w:val="single" w:sz="4" w:space="4" w:color="auto"/>
          <w:bottom w:val="single" w:sz="4" w:space="1" w:color="auto"/>
          <w:right w:val="single" w:sz="4" w:space="4" w:color="auto"/>
        </w:pBdr>
        <w:rPr>
          <w:i/>
        </w:rPr>
      </w:pPr>
      <w:r w:rsidRPr="006D095C">
        <w:rPr>
          <w:b/>
          <w:i/>
          <w:sz w:val="22"/>
          <w:szCs w:val="22"/>
        </w:rPr>
        <w:t>Date:</w:t>
      </w:r>
      <w:r w:rsidRPr="006D095C">
        <w:rPr>
          <w:i/>
          <w:sz w:val="22"/>
          <w:szCs w:val="22"/>
        </w:rPr>
        <w:t xml:space="preserve"> _______________</w:t>
      </w:r>
    </w:p>
    <w:p w:rsidR="0059091D" w:rsidRPr="006D095C" w:rsidRDefault="00BB2DC9" w:rsidP="00BB2DC9">
      <w:pPr>
        <w:pBdr>
          <w:top w:val="single" w:sz="4" w:space="1" w:color="auto"/>
          <w:left w:val="single" w:sz="4" w:space="4" w:color="auto"/>
          <w:bottom w:val="single" w:sz="4" w:space="1" w:color="auto"/>
          <w:right w:val="single" w:sz="4" w:space="4" w:color="auto"/>
        </w:pBdr>
        <w:rPr>
          <w:i/>
        </w:rPr>
      </w:pPr>
      <w:r w:rsidRPr="006D095C">
        <w:rPr>
          <w:b/>
          <w:i/>
          <w:sz w:val="22"/>
          <w:szCs w:val="22"/>
        </w:rPr>
        <w:t xml:space="preserve">                                                                        </w:t>
      </w:r>
      <w:r w:rsidR="0059091D" w:rsidRPr="006D095C">
        <w:rPr>
          <w:b/>
          <w:i/>
          <w:sz w:val="22"/>
          <w:szCs w:val="22"/>
        </w:rPr>
        <w:t>Athlete’s signature</w:t>
      </w:r>
      <w:r w:rsidRPr="006D095C">
        <w:rPr>
          <w:b/>
          <w:i/>
          <w:sz w:val="22"/>
          <w:szCs w:val="22"/>
        </w:rPr>
        <w:t xml:space="preserve">    </w:t>
      </w:r>
    </w:p>
    <w:p w:rsidR="0059091D" w:rsidRPr="006D095C" w:rsidRDefault="0059091D" w:rsidP="00BB2DC9">
      <w:pPr>
        <w:pBdr>
          <w:top w:val="single" w:sz="4" w:space="1" w:color="auto"/>
          <w:left w:val="single" w:sz="4" w:space="4" w:color="auto"/>
          <w:bottom w:val="single" w:sz="4" w:space="1" w:color="auto"/>
          <w:right w:val="single" w:sz="4" w:space="4" w:color="auto"/>
        </w:pBdr>
        <w:ind w:firstLine="720"/>
        <w:rPr>
          <w:i/>
        </w:rPr>
      </w:pPr>
    </w:p>
    <w:p w:rsidR="0059091D" w:rsidRPr="006D095C" w:rsidRDefault="0059091D" w:rsidP="00BB2DC9">
      <w:pPr>
        <w:pBdr>
          <w:top w:val="single" w:sz="4" w:space="1" w:color="auto"/>
          <w:left w:val="single" w:sz="4" w:space="4" w:color="auto"/>
          <w:bottom w:val="single" w:sz="4" w:space="1" w:color="auto"/>
          <w:right w:val="single" w:sz="4" w:space="4" w:color="auto"/>
        </w:pBdr>
        <w:ind w:firstLine="720"/>
        <w:rPr>
          <w:i/>
        </w:rPr>
      </w:pPr>
    </w:p>
    <w:p w:rsidR="0059091D" w:rsidRPr="006D095C" w:rsidRDefault="0059091D" w:rsidP="00BB2DC9">
      <w:pPr>
        <w:pBdr>
          <w:top w:val="single" w:sz="4" w:space="1" w:color="auto"/>
          <w:left w:val="single" w:sz="4" w:space="4" w:color="auto"/>
          <w:bottom w:val="single" w:sz="4" w:space="1" w:color="auto"/>
          <w:right w:val="single" w:sz="4" w:space="4" w:color="auto"/>
        </w:pBdr>
        <w:rPr>
          <w:i/>
        </w:rPr>
      </w:pPr>
      <w:r w:rsidRPr="006D095C">
        <w:rPr>
          <w:b/>
          <w:i/>
          <w:sz w:val="22"/>
          <w:szCs w:val="22"/>
        </w:rPr>
        <w:t>Parent’s/Guardian’s signature</w:t>
      </w:r>
      <w:r w:rsidRPr="006D095C">
        <w:rPr>
          <w:i/>
          <w:sz w:val="22"/>
          <w:szCs w:val="22"/>
        </w:rPr>
        <w:t xml:space="preserve"> </w:t>
      </w:r>
    </w:p>
    <w:p w:rsidR="0059091D" w:rsidRPr="006D095C" w:rsidRDefault="0059091D" w:rsidP="00BB2DC9">
      <w:pPr>
        <w:pBdr>
          <w:top w:val="single" w:sz="4" w:space="1" w:color="auto"/>
          <w:left w:val="single" w:sz="4" w:space="4" w:color="auto"/>
          <w:bottom w:val="single" w:sz="4" w:space="1" w:color="auto"/>
          <w:right w:val="single" w:sz="4" w:space="4" w:color="auto"/>
        </w:pBdr>
        <w:ind w:firstLine="720"/>
        <w:rPr>
          <w:i/>
        </w:rPr>
      </w:pPr>
    </w:p>
    <w:p w:rsidR="0059091D" w:rsidRPr="006D095C" w:rsidRDefault="0059091D" w:rsidP="00BB2DC9">
      <w:pPr>
        <w:pBdr>
          <w:top w:val="single" w:sz="4" w:space="1" w:color="auto"/>
          <w:left w:val="single" w:sz="4" w:space="4" w:color="auto"/>
          <w:bottom w:val="single" w:sz="4" w:space="1" w:color="auto"/>
          <w:right w:val="single" w:sz="4" w:space="4" w:color="auto"/>
        </w:pBdr>
        <w:rPr>
          <w:i/>
        </w:rPr>
      </w:pPr>
      <w:r w:rsidRPr="006D095C">
        <w:rPr>
          <w:i/>
          <w:sz w:val="22"/>
          <w:szCs w:val="22"/>
        </w:rPr>
        <w:t xml:space="preserve">(If the Athlete is a Minor or has an impairment preventing him/her signing this form, a parent or guardian shall sign on behalf of the Athlete) </w:t>
      </w:r>
    </w:p>
    <w:p w:rsidR="00E50631" w:rsidRDefault="00E50631" w:rsidP="00BB2DC9">
      <w:pPr>
        <w:pBdr>
          <w:top w:val="single" w:sz="4" w:space="1" w:color="auto"/>
          <w:left w:val="single" w:sz="4" w:space="4" w:color="auto"/>
          <w:bottom w:val="single" w:sz="4" w:space="1" w:color="auto"/>
          <w:right w:val="single" w:sz="4" w:space="4" w:color="auto"/>
        </w:pBdr>
        <w:spacing w:line="360" w:lineRule="auto"/>
        <w:jc w:val="center"/>
        <w:rPr>
          <w:sz w:val="22"/>
          <w:szCs w:val="22"/>
        </w:rPr>
      </w:pPr>
    </w:p>
    <w:p w:rsidR="00C82537" w:rsidRDefault="00C82537">
      <w:pPr>
        <w:rPr>
          <w:b/>
        </w:rPr>
      </w:pPr>
      <w:r>
        <w:rPr>
          <w:b/>
        </w:rPr>
        <w:br w:type="page"/>
      </w:r>
    </w:p>
    <w:p w:rsidR="00E50631" w:rsidRDefault="00E50631" w:rsidP="00105C2B">
      <w:pPr>
        <w:spacing w:line="360" w:lineRule="auto"/>
        <w:jc w:val="center"/>
        <w:rPr>
          <w:b/>
        </w:rPr>
      </w:pPr>
      <w:r w:rsidRPr="00105C2B">
        <w:rPr>
          <w:b/>
        </w:rPr>
        <w:lastRenderedPageBreak/>
        <w:t>Kérjük, a kitöltött nyomtatványt a Magyar TUE Bizottsághoz (HTUEC) nyújtsa be,</w:t>
      </w:r>
    </w:p>
    <w:p w:rsidR="00E50631" w:rsidRDefault="004A1EA4" w:rsidP="00105C2B">
      <w:pPr>
        <w:spacing w:line="360" w:lineRule="auto"/>
        <w:jc w:val="center"/>
        <w:rPr>
          <w:b/>
        </w:rPr>
      </w:pPr>
      <w:proofErr w:type="gramStart"/>
      <w:r>
        <w:rPr>
          <w:b/>
        </w:rPr>
        <w:t>és</w:t>
      </w:r>
      <w:proofErr w:type="gramEnd"/>
      <w:r>
        <w:rPr>
          <w:b/>
        </w:rPr>
        <w:t xml:space="preserve"> </w:t>
      </w:r>
      <w:r w:rsidR="00E05366">
        <w:rPr>
          <w:b/>
        </w:rPr>
        <w:t>egy másolati példányt</w:t>
      </w:r>
      <w:r w:rsidR="00BB2DC9">
        <w:rPr>
          <w:b/>
        </w:rPr>
        <w:t xml:space="preserve"> </w:t>
      </w:r>
      <w:r w:rsidR="00E50631" w:rsidRPr="00105C2B">
        <w:rPr>
          <w:b/>
        </w:rPr>
        <w:t>őri</w:t>
      </w:r>
      <w:r w:rsidR="00E50631">
        <w:rPr>
          <w:b/>
        </w:rPr>
        <w:t>zzen meg!</w:t>
      </w:r>
    </w:p>
    <w:p w:rsidR="00E50631" w:rsidRDefault="00E50631" w:rsidP="00E05366">
      <w:pPr>
        <w:pStyle w:val="Default"/>
        <w:rPr>
          <w:b/>
          <w:sz w:val="32"/>
          <w:szCs w:val="32"/>
          <w:lang w:val="hu-HU"/>
        </w:rPr>
      </w:pPr>
    </w:p>
    <w:p w:rsidR="00E50631" w:rsidRPr="00BF4A46" w:rsidRDefault="00E50631" w:rsidP="00515D26">
      <w:pPr>
        <w:pStyle w:val="Default"/>
        <w:jc w:val="center"/>
        <w:rPr>
          <w:b/>
          <w:sz w:val="32"/>
          <w:szCs w:val="32"/>
          <w:lang w:val="hu-HU"/>
        </w:rPr>
      </w:pPr>
      <w:r w:rsidRPr="00BF4A46">
        <w:rPr>
          <w:b/>
          <w:sz w:val="32"/>
          <w:szCs w:val="32"/>
          <w:lang w:val="hu-HU"/>
        </w:rPr>
        <w:t>Tájékoztató a TUE kérelem kitöltéséhez</w:t>
      </w:r>
    </w:p>
    <w:p w:rsidR="00E50631" w:rsidRDefault="00E50631" w:rsidP="00515D26">
      <w:pPr>
        <w:pStyle w:val="Default"/>
        <w:jc w:val="both"/>
        <w:rPr>
          <w:lang w:val="hu-HU"/>
        </w:rPr>
      </w:pPr>
    </w:p>
    <w:p w:rsidR="00E50631" w:rsidRDefault="00E50631" w:rsidP="00515D26">
      <w:pPr>
        <w:pStyle w:val="Default"/>
        <w:jc w:val="both"/>
        <w:rPr>
          <w:sz w:val="22"/>
          <w:szCs w:val="22"/>
          <w:lang w:val="hu-HU"/>
        </w:rPr>
      </w:pPr>
    </w:p>
    <w:p w:rsidR="00E50631" w:rsidRDefault="00E50631" w:rsidP="00515D26">
      <w:pPr>
        <w:pStyle w:val="Default"/>
        <w:jc w:val="both"/>
        <w:rPr>
          <w:b/>
          <w:sz w:val="22"/>
          <w:szCs w:val="22"/>
          <w:lang w:val="hu-HU"/>
        </w:rPr>
      </w:pPr>
      <w:r w:rsidRPr="00B773D9">
        <w:rPr>
          <w:b/>
          <w:sz w:val="22"/>
          <w:szCs w:val="22"/>
          <w:lang w:val="hu-HU"/>
        </w:rPr>
        <w:t>Mely sportolóknak kell TUE engedélyt kérniük?</w:t>
      </w:r>
    </w:p>
    <w:p w:rsidR="005E5AAA" w:rsidRDefault="005E5AAA" w:rsidP="005E5AAA">
      <w:pPr>
        <w:pStyle w:val="Default"/>
        <w:numPr>
          <w:ilvl w:val="0"/>
          <w:numId w:val="11"/>
        </w:numPr>
        <w:jc w:val="both"/>
        <w:rPr>
          <w:sz w:val="22"/>
          <w:szCs w:val="22"/>
          <w:lang w:val="hu-HU"/>
        </w:rPr>
      </w:pPr>
      <w:r w:rsidRPr="00BB2DC9">
        <w:rPr>
          <w:sz w:val="22"/>
          <w:szCs w:val="22"/>
          <w:lang w:val="hu-HU"/>
        </w:rPr>
        <w:t>Nemzeti szintű sport</w:t>
      </w:r>
      <w:r w:rsidR="00AC1469">
        <w:rPr>
          <w:sz w:val="22"/>
          <w:szCs w:val="22"/>
          <w:lang w:val="hu-HU"/>
        </w:rPr>
        <w:t>olók: nemzeti válogatott tagja,</w:t>
      </w:r>
      <w:r w:rsidRPr="00BB2DC9">
        <w:rPr>
          <w:sz w:val="22"/>
          <w:szCs w:val="22"/>
          <w:lang w:val="hu-HU"/>
        </w:rPr>
        <w:t xml:space="preserve"> </w:t>
      </w:r>
      <w:r w:rsidR="00AC1469">
        <w:rPr>
          <w:sz w:val="22"/>
          <w:szCs w:val="22"/>
          <w:lang w:val="hu-HU"/>
        </w:rPr>
        <w:t>Országos/Magyar Bajnokság versenyében</w:t>
      </w:r>
      <w:r w:rsidRPr="00BB2DC9">
        <w:rPr>
          <w:sz w:val="22"/>
          <w:szCs w:val="22"/>
          <w:lang w:val="hu-HU"/>
        </w:rPr>
        <w:t xml:space="preserve"> induló érmes sportoló</w:t>
      </w:r>
      <w:r w:rsidR="0038439F" w:rsidRPr="00BB2DC9">
        <w:rPr>
          <w:sz w:val="22"/>
          <w:szCs w:val="22"/>
          <w:lang w:val="hu-HU"/>
        </w:rPr>
        <w:t>k</w:t>
      </w:r>
    </w:p>
    <w:p w:rsidR="000B3379" w:rsidRPr="00BB2DC9" w:rsidRDefault="000B3379" w:rsidP="005E5AAA">
      <w:pPr>
        <w:pStyle w:val="Default"/>
        <w:numPr>
          <w:ilvl w:val="0"/>
          <w:numId w:val="11"/>
        </w:numPr>
        <w:jc w:val="both"/>
        <w:rPr>
          <w:sz w:val="22"/>
          <w:szCs w:val="22"/>
          <w:lang w:val="hu-HU"/>
        </w:rPr>
      </w:pPr>
      <w:r>
        <w:rPr>
          <w:sz w:val="22"/>
          <w:szCs w:val="22"/>
          <w:lang w:val="hu-HU"/>
        </w:rPr>
        <w:t>hazai vagy nemzetközi edzőtáborban résztvevők (központilag finanszírozott)</w:t>
      </w:r>
    </w:p>
    <w:p w:rsidR="00E50631" w:rsidRDefault="00E50631" w:rsidP="00B773D9">
      <w:pPr>
        <w:pStyle w:val="Default"/>
        <w:numPr>
          <w:ilvl w:val="0"/>
          <w:numId w:val="11"/>
        </w:numPr>
        <w:jc w:val="both"/>
        <w:rPr>
          <w:sz w:val="22"/>
          <w:szCs w:val="22"/>
          <w:lang w:val="hu-HU"/>
        </w:rPr>
      </w:pPr>
      <w:r>
        <w:rPr>
          <w:sz w:val="22"/>
          <w:szCs w:val="22"/>
          <w:lang w:val="hu-HU"/>
        </w:rPr>
        <w:t>Akik a Nemzeti</w:t>
      </w:r>
      <w:r w:rsidR="003436F3">
        <w:rPr>
          <w:sz w:val="22"/>
          <w:szCs w:val="22"/>
          <w:lang w:val="hu-HU"/>
        </w:rPr>
        <w:t xml:space="preserve"> vagy Nemzetközi</w:t>
      </w:r>
      <w:r>
        <w:rPr>
          <w:sz w:val="22"/>
          <w:szCs w:val="22"/>
          <w:lang w:val="hu-HU"/>
        </w:rPr>
        <w:t xml:space="preserve"> Nyilvántartott Vizsgálati Csoport (RTP</w:t>
      </w:r>
      <w:r w:rsidR="003436F3">
        <w:rPr>
          <w:sz w:val="22"/>
          <w:szCs w:val="22"/>
          <w:lang w:val="hu-HU"/>
        </w:rPr>
        <w:t>-IRTP</w:t>
      </w:r>
      <w:r>
        <w:rPr>
          <w:sz w:val="22"/>
          <w:szCs w:val="22"/>
          <w:lang w:val="hu-HU"/>
        </w:rPr>
        <w:t>) tagjai</w:t>
      </w:r>
    </w:p>
    <w:p w:rsidR="00E50631" w:rsidRPr="00B773D9" w:rsidRDefault="00E50631" w:rsidP="00B773D9">
      <w:pPr>
        <w:pStyle w:val="Default"/>
        <w:numPr>
          <w:ilvl w:val="0"/>
          <w:numId w:val="11"/>
        </w:numPr>
        <w:jc w:val="both"/>
        <w:rPr>
          <w:sz w:val="22"/>
          <w:szCs w:val="22"/>
          <w:lang w:val="hu-HU"/>
        </w:rPr>
      </w:pPr>
      <w:r>
        <w:rPr>
          <w:sz w:val="22"/>
          <w:szCs w:val="22"/>
          <w:lang w:val="hu-HU"/>
        </w:rPr>
        <w:t>Akik olyan nemzetközi versenyen indulnak, ahol a nemzetközi szövetség az indulóknak ezt kötelezően előírja</w:t>
      </w:r>
    </w:p>
    <w:p w:rsidR="00E50631" w:rsidRDefault="00E50631" w:rsidP="00515D26">
      <w:pPr>
        <w:pStyle w:val="Default"/>
        <w:jc w:val="both"/>
        <w:rPr>
          <w:b/>
          <w:sz w:val="22"/>
          <w:szCs w:val="22"/>
          <w:lang w:val="hu-HU"/>
        </w:rPr>
      </w:pPr>
    </w:p>
    <w:p w:rsidR="00E50631" w:rsidRDefault="00E50631" w:rsidP="00515D26">
      <w:pPr>
        <w:pStyle w:val="Default"/>
        <w:jc w:val="both"/>
        <w:rPr>
          <w:b/>
          <w:sz w:val="22"/>
          <w:szCs w:val="22"/>
          <w:lang w:val="hu-HU"/>
        </w:rPr>
      </w:pPr>
    </w:p>
    <w:p w:rsidR="00E50631" w:rsidRPr="00CA6C4E" w:rsidRDefault="00E50631" w:rsidP="00515D26">
      <w:pPr>
        <w:pStyle w:val="Default"/>
        <w:jc w:val="both"/>
        <w:rPr>
          <w:b/>
          <w:sz w:val="22"/>
          <w:szCs w:val="22"/>
          <w:u w:val="single"/>
          <w:lang w:val="hu-HU"/>
        </w:rPr>
      </w:pPr>
      <w:r w:rsidRPr="00CA6C4E">
        <w:rPr>
          <w:b/>
          <w:sz w:val="22"/>
          <w:szCs w:val="22"/>
          <w:u w:val="single"/>
          <w:lang w:val="hu-HU"/>
        </w:rPr>
        <w:t>1. TUE engedély köteles szerek, eljárások:</w:t>
      </w:r>
    </w:p>
    <w:p w:rsidR="00E50631" w:rsidRPr="00B773D9" w:rsidRDefault="00E50631" w:rsidP="00F74D5D">
      <w:pPr>
        <w:jc w:val="both"/>
        <w:rPr>
          <w:b/>
          <w:sz w:val="22"/>
          <w:szCs w:val="22"/>
        </w:rPr>
      </w:pPr>
      <w:r w:rsidRPr="00B773D9">
        <w:rPr>
          <w:sz w:val="22"/>
          <w:szCs w:val="22"/>
        </w:rPr>
        <w:t>Szájon át, rectalisan, intravénásan, intramuscularisan beadott készítmények valamint a</w:t>
      </w:r>
      <w:r w:rsidR="00927952">
        <w:rPr>
          <w:sz w:val="22"/>
          <w:szCs w:val="22"/>
        </w:rPr>
        <w:t>z inhalációs úton alkalmazott Bé</w:t>
      </w:r>
      <w:r w:rsidR="0038439F">
        <w:rPr>
          <w:sz w:val="22"/>
          <w:szCs w:val="22"/>
        </w:rPr>
        <w:t xml:space="preserve">ta-2 Agonisták </w:t>
      </w:r>
      <w:proofErr w:type="gramStart"/>
      <w:r w:rsidR="0038439F">
        <w:rPr>
          <w:sz w:val="22"/>
          <w:szCs w:val="22"/>
        </w:rPr>
        <w:t>úgy</w:t>
      </w:r>
      <w:proofErr w:type="gramEnd"/>
      <w:r w:rsidR="0038439F">
        <w:rPr>
          <w:sz w:val="22"/>
          <w:szCs w:val="22"/>
        </w:rPr>
        <w:t xml:space="preserve"> mint, </w:t>
      </w:r>
      <w:r w:rsidRPr="00B773D9">
        <w:rPr>
          <w:sz w:val="22"/>
          <w:szCs w:val="22"/>
        </w:rPr>
        <w:t>terbutalain</w:t>
      </w:r>
      <w:r w:rsidR="002D3EA4">
        <w:rPr>
          <w:sz w:val="22"/>
          <w:szCs w:val="22"/>
        </w:rPr>
        <w:t>, fenoterol</w:t>
      </w:r>
    </w:p>
    <w:p w:rsidR="00E50631" w:rsidRPr="00B773D9" w:rsidRDefault="00011D4F" w:rsidP="005171F3">
      <w:pPr>
        <w:jc w:val="both"/>
        <w:rPr>
          <w:i/>
          <w:sz w:val="22"/>
          <w:szCs w:val="22"/>
          <w:u w:val="single"/>
          <w:lang w:val="en-GB"/>
        </w:rPr>
      </w:pPr>
      <w:r>
        <w:rPr>
          <w:i/>
          <w:sz w:val="22"/>
          <w:szCs w:val="22"/>
          <w:lang w:val="en-GB"/>
        </w:rPr>
        <w:t>Oral, rectal, intrave</w:t>
      </w:r>
      <w:r w:rsidR="00E50631" w:rsidRPr="00B773D9">
        <w:rPr>
          <w:i/>
          <w:sz w:val="22"/>
          <w:szCs w:val="22"/>
          <w:lang w:val="en-GB"/>
        </w:rPr>
        <w:t xml:space="preserve">nous or intramuscular administrations and use of Beta-2 agonists </w:t>
      </w:r>
      <w:r w:rsidR="00E50631" w:rsidRPr="00B773D9">
        <w:rPr>
          <w:rFonts w:ascii="Verdana" w:hAnsi="Verdana"/>
          <w:i/>
          <w:sz w:val="22"/>
          <w:szCs w:val="22"/>
        </w:rPr>
        <w:t>(</w:t>
      </w:r>
      <w:r>
        <w:rPr>
          <w:i/>
          <w:sz w:val="22"/>
          <w:szCs w:val="22"/>
        </w:rPr>
        <w:t xml:space="preserve">Only: </w:t>
      </w:r>
      <w:r w:rsidR="00E50631" w:rsidRPr="00B773D9">
        <w:rPr>
          <w:i/>
          <w:sz w:val="22"/>
          <w:szCs w:val="22"/>
        </w:rPr>
        <w:t>Terbutaline</w:t>
      </w:r>
      <w:r w:rsidR="002D3EA4">
        <w:rPr>
          <w:i/>
          <w:sz w:val="22"/>
          <w:szCs w:val="22"/>
        </w:rPr>
        <w:t xml:space="preserve"> and Fenoterol</w:t>
      </w:r>
      <w:r w:rsidR="00E50631" w:rsidRPr="00B773D9">
        <w:rPr>
          <w:i/>
          <w:sz w:val="22"/>
          <w:szCs w:val="22"/>
        </w:rPr>
        <w:t>)</w:t>
      </w:r>
      <w:r w:rsidR="0038439F">
        <w:rPr>
          <w:i/>
          <w:sz w:val="22"/>
          <w:szCs w:val="22"/>
        </w:rPr>
        <w:t xml:space="preserve"> </w:t>
      </w:r>
      <w:r w:rsidR="00E50631" w:rsidRPr="00B773D9">
        <w:rPr>
          <w:i/>
          <w:sz w:val="22"/>
          <w:szCs w:val="22"/>
          <w:lang w:val="en-GB"/>
        </w:rPr>
        <w:t>b</w:t>
      </w:r>
      <w:r>
        <w:rPr>
          <w:i/>
          <w:sz w:val="22"/>
          <w:szCs w:val="22"/>
          <w:lang w:val="en-GB"/>
        </w:rPr>
        <w:t xml:space="preserve">y inhalation requires a </w:t>
      </w:r>
      <w:r w:rsidR="00E50631" w:rsidRPr="00B773D9">
        <w:rPr>
          <w:i/>
          <w:sz w:val="22"/>
          <w:szCs w:val="22"/>
          <w:lang w:val="en-GB"/>
        </w:rPr>
        <w:t>TUE Application.</w:t>
      </w:r>
    </w:p>
    <w:p w:rsidR="00E50631" w:rsidRPr="00B773D9" w:rsidRDefault="00E50631" w:rsidP="00515D26">
      <w:pPr>
        <w:pStyle w:val="Default"/>
        <w:jc w:val="both"/>
        <w:rPr>
          <w:sz w:val="22"/>
          <w:szCs w:val="22"/>
          <w:lang w:val="hu-HU"/>
        </w:rPr>
      </w:pPr>
    </w:p>
    <w:p w:rsidR="00E50631" w:rsidRPr="00CA6C4E" w:rsidRDefault="00E50631" w:rsidP="00CA6C4E">
      <w:pPr>
        <w:pStyle w:val="Default"/>
        <w:jc w:val="both"/>
        <w:rPr>
          <w:b/>
          <w:sz w:val="22"/>
          <w:szCs w:val="22"/>
          <w:u w:val="single"/>
          <w:lang w:val="hu-HU"/>
        </w:rPr>
      </w:pPr>
      <w:r w:rsidRPr="00CA6C4E">
        <w:rPr>
          <w:b/>
          <w:u w:val="single"/>
          <w:lang w:val="hu-HU"/>
        </w:rPr>
        <w:t>2. TUE engedélyt nem igénylő szerek, eljárások:</w:t>
      </w:r>
    </w:p>
    <w:p w:rsidR="00E50631" w:rsidRPr="00B773D9" w:rsidRDefault="00B104D3" w:rsidP="00515D26">
      <w:pPr>
        <w:rPr>
          <w:b/>
          <w:sz w:val="22"/>
          <w:szCs w:val="22"/>
        </w:rPr>
      </w:pPr>
      <w:r>
        <w:rPr>
          <w:sz w:val="22"/>
          <w:szCs w:val="22"/>
        </w:rPr>
        <w:t>A bőrgyó</w:t>
      </w:r>
      <w:r w:rsidR="00E50631" w:rsidRPr="00B773D9">
        <w:rPr>
          <w:sz w:val="22"/>
          <w:szCs w:val="22"/>
        </w:rPr>
        <w:t>gyászati (beleértve iontoforézist és fonoforézist), f</w:t>
      </w:r>
      <w:r w:rsidR="00E50631">
        <w:rPr>
          <w:sz w:val="22"/>
          <w:szCs w:val="22"/>
        </w:rPr>
        <w:t xml:space="preserve">ül-, orr-, szem-, fogíny-, száj </w:t>
      </w:r>
      <w:r w:rsidR="00E50631" w:rsidRPr="00B773D9">
        <w:rPr>
          <w:sz w:val="22"/>
          <w:szCs w:val="22"/>
        </w:rPr>
        <w:t>nyálkahártyán és perianálisan alkalmazott készítmények</w:t>
      </w:r>
      <w:r>
        <w:rPr>
          <w:sz w:val="22"/>
          <w:szCs w:val="22"/>
        </w:rPr>
        <w:t>.</w:t>
      </w:r>
    </w:p>
    <w:p w:rsidR="00E50631" w:rsidRDefault="00E50631" w:rsidP="005171F3">
      <w:pPr>
        <w:jc w:val="both"/>
        <w:rPr>
          <w:bCs/>
          <w:sz w:val="22"/>
          <w:szCs w:val="22"/>
        </w:rPr>
      </w:pPr>
      <w:r w:rsidRPr="00B773D9">
        <w:rPr>
          <w:bCs/>
          <w:sz w:val="22"/>
          <w:szCs w:val="22"/>
        </w:rPr>
        <w:t>Nem sziszt</w:t>
      </w:r>
      <w:r w:rsidR="00B104D3">
        <w:rPr>
          <w:bCs/>
          <w:sz w:val="22"/>
          <w:szCs w:val="22"/>
        </w:rPr>
        <w:t>émásan alkalmazott glucocortico</w:t>
      </w:r>
      <w:r w:rsidRPr="00B773D9">
        <w:rPr>
          <w:bCs/>
          <w:sz w:val="22"/>
          <w:szCs w:val="22"/>
        </w:rPr>
        <w:t>steroidok</w:t>
      </w:r>
      <w:r w:rsidR="00B104D3">
        <w:rPr>
          <w:bCs/>
          <w:sz w:val="22"/>
          <w:szCs w:val="22"/>
        </w:rPr>
        <w:t>. Lokális alkalmazásnak minősül:</w:t>
      </w:r>
      <w:r w:rsidRPr="00B773D9">
        <w:rPr>
          <w:bCs/>
          <w:sz w:val="22"/>
          <w:szCs w:val="22"/>
        </w:rPr>
        <w:t xml:space="preserve"> intraarticularis / periarticularis / peritendinous / epiduralis / intradermalis / injekciók </w:t>
      </w:r>
      <w:r>
        <w:rPr>
          <w:bCs/>
          <w:sz w:val="22"/>
          <w:szCs w:val="22"/>
        </w:rPr>
        <w:t xml:space="preserve">/ és </w:t>
      </w:r>
      <w:r w:rsidR="00B104D3">
        <w:rPr>
          <w:bCs/>
          <w:sz w:val="22"/>
          <w:szCs w:val="22"/>
        </w:rPr>
        <w:t xml:space="preserve">az </w:t>
      </w:r>
      <w:r>
        <w:rPr>
          <w:bCs/>
          <w:sz w:val="22"/>
          <w:szCs w:val="22"/>
        </w:rPr>
        <w:t xml:space="preserve">inhalatív úton történő </w:t>
      </w:r>
      <w:r w:rsidR="00B104D3">
        <w:rPr>
          <w:bCs/>
          <w:sz w:val="22"/>
          <w:szCs w:val="22"/>
        </w:rPr>
        <w:t>használat.</w:t>
      </w:r>
      <w:r w:rsidRPr="00B773D9">
        <w:rPr>
          <w:bCs/>
          <w:sz w:val="22"/>
          <w:szCs w:val="22"/>
        </w:rPr>
        <w:t xml:space="preserve"> </w:t>
      </w:r>
    </w:p>
    <w:p w:rsidR="00E50631" w:rsidRPr="00B773D9" w:rsidRDefault="00927952" w:rsidP="005171F3">
      <w:pPr>
        <w:jc w:val="both"/>
        <w:rPr>
          <w:b/>
          <w:sz w:val="22"/>
          <w:szCs w:val="22"/>
        </w:rPr>
      </w:pPr>
      <w:r>
        <w:rPr>
          <w:bCs/>
          <w:sz w:val="22"/>
          <w:szCs w:val="22"/>
        </w:rPr>
        <w:t>Bé</w:t>
      </w:r>
      <w:r w:rsidR="00F20F2F">
        <w:rPr>
          <w:bCs/>
          <w:sz w:val="22"/>
          <w:szCs w:val="22"/>
        </w:rPr>
        <w:t>ta-2 Agonisták</w:t>
      </w:r>
      <w:r w:rsidR="00E50631">
        <w:rPr>
          <w:bCs/>
          <w:sz w:val="22"/>
          <w:szCs w:val="22"/>
        </w:rPr>
        <w:t xml:space="preserve"> közül: </w:t>
      </w:r>
      <w:r w:rsidR="00E50631" w:rsidRPr="00B773D9">
        <w:rPr>
          <w:bCs/>
          <w:sz w:val="22"/>
          <w:szCs w:val="22"/>
        </w:rPr>
        <w:t>Salbutamol, Salmeterol</w:t>
      </w:r>
      <w:r w:rsidR="00011D4F">
        <w:rPr>
          <w:bCs/>
          <w:sz w:val="22"/>
          <w:szCs w:val="22"/>
        </w:rPr>
        <w:t>, Formoterol</w:t>
      </w:r>
      <w:r w:rsidR="00E50631" w:rsidRPr="00B773D9">
        <w:rPr>
          <w:bCs/>
          <w:sz w:val="22"/>
          <w:szCs w:val="22"/>
        </w:rPr>
        <w:t xml:space="preserve"> készítmények.</w:t>
      </w:r>
    </w:p>
    <w:p w:rsidR="00E50631" w:rsidRPr="00B773D9" w:rsidRDefault="00E50631" w:rsidP="005171F3">
      <w:pPr>
        <w:jc w:val="both"/>
        <w:rPr>
          <w:rFonts w:ascii="Verdana" w:hAnsi="Verdana" w:cs="Verdana"/>
          <w:i/>
          <w:sz w:val="22"/>
          <w:szCs w:val="22"/>
          <w:lang w:val="en-GB"/>
        </w:rPr>
      </w:pPr>
      <w:proofErr w:type="gramStart"/>
      <w:r w:rsidRPr="00B773D9">
        <w:rPr>
          <w:i/>
          <w:sz w:val="22"/>
          <w:szCs w:val="22"/>
          <w:lang w:val="en-GB"/>
        </w:rPr>
        <w:t xml:space="preserve">Topical preparations when used for dermatological (including iontophoresis / phonophoresis), auricular, nasal, ophthalmic, buccal, gingival, </w:t>
      </w:r>
      <w:r w:rsidRPr="00B773D9">
        <w:rPr>
          <w:i/>
          <w:spacing w:val="3"/>
          <w:sz w:val="22"/>
          <w:szCs w:val="22"/>
          <w:lang w:val="en-GB"/>
        </w:rPr>
        <w:t>perianal disorders and PRP.</w:t>
      </w:r>
      <w:proofErr w:type="gramEnd"/>
    </w:p>
    <w:p w:rsidR="00E50631" w:rsidRPr="00B773D9" w:rsidRDefault="00E50631" w:rsidP="005171F3">
      <w:pPr>
        <w:jc w:val="both"/>
        <w:rPr>
          <w:i/>
          <w:sz w:val="22"/>
          <w:szCs w:val="22"/>
        </w:rPr>
      </w:pPr>
      <w:r w:rsidRPr="00B773D9">
        <w:rPr>
          <w:i/>
          <w:sz w:val="22"/>
          <w:szCs w:val="22"/>
        </w:rPr>
        <w:t xml:space="preserve">Glucocorticosteroids by non-systemic routes: </w:t>
      </w:r>
      <w:r w:rsidRPr="00B773D9">
        <w:rPr>
          <w:i/>
          <w:sz w:val="22"/>
          <w:szCs w:val="22"/>
          <w:lang w:val="en-GB"/>
        </w:rPr>
        <w:t xml:space="preserve">intraarticular / periarticular / peritendinous / epidural / intradermal injections. </w:t>
      </w:r>
      <w:r w:rsidRPr="00B773D9">
        <w:rPr>
          <w:i/>
          <w:sz w:val="22"/>
          <w:szCs w:val="22"/>
        </w:rPr>
        <w:t>U</w:t>
      </w:r>
      <w:r w:rsidR="00011D4F">
        <w:rPr>
          <w:i/>
          <w:sz w:val="22"/>
          <w:szCs w:val="22"/>
        </w:rPr>
        <w:t>se of Salbutamol and Salmeterol and Formoterol.</w:t>
      </w:r>
    </w:p>
    <w:p w:rsidR="00E50631" w:rsidRPr="00B773D9" w:rsidRDefault="00E50631" w:rsidP="00515D26">
      <w:pPr>
        <w:rPr>
          <w:b/>
          <w:sz w:val="22"/>
          <w:szCs w:val="22"/>
          <w:lang w:val="en-GB"/>
        </w:rPr>
      </w:pPr>
    </w:p>
    <w:p w:rsidR="00E50631" w:rsidRPr="00CA6C4E" w:rsidRDefault="00927952" w:rsidP="00CA6C4E">
      <w:pPr>
        <w:rPr>
          <w:b/>
          <w:sz w:val="22"/>
          <w:szCs w:val="22"/>
          <w:u w:val="single"/>
          <w:lang w:val="en-GB"/>
        </w:rPr>
      </w:pPr>
      <w:r>
        <w:rPr>
          <w:b/>
          <w:u w:val="single"/>
          <w:lang w:val="en-GB"/>
        </w:rPr>
        <w:t>3. Aszt</w:t>
      </w:r>
      <w:r w:rsidR="00E50631" w:rsidRPr="00CA6C4E">
        <w:rPr>
          <w:b/>
          <w:u w:val="single"/>
          <w:lang w:val="en-GB"/>
        </w:rPr>
        <w:t>maellenes</w:t>
      </w:r>
      <w:r w:rsidR="0038439F">
        <w:rPr>
          <w:b/>
          <w:u w:val="single"/>
          <w:lang w:val="en-GB"/>
        </w:rPr>
        <w:t xml:space="preserve"> </w:t>
      </w:r>
      <w:r w:rsidR="00E50631" w:rsidRPr="00CA6C4E">
        <w:rPr>
          <w:b/>
          <w:u w:val="single"/>
          <w:lang w:val="en-GB"/>
        </w:rPr>
        <w:t>gyógyszerek</w:t>
      </w:r>
      <w:r w:rsidR="0038439F">
        <w:rPr>
          <w:b/>
          <w:u w:val="single"/>
          <w:lang w:val="en-GB"/>
        </w:rPr>
        <w:t xml:space="preserve"> </w:t>
      </w:r>
      <w:r w:rsidR="00E50631" w:rsidRPr="00CA6C4E">
        <w:rPr>
          <w:b/>
          <w:u w:val="single"/>
          <w:lang w:val="en-GB"/>
        </w:rPr>
        <w:t>kérelme:</w:t>
      </w:r>
    </w:p>
    <w:p w:rsidR="00E50631" w:rsidRPr="00B773D9" w:rsidRDefault="00927952" w:rsidP="00515D26">
      <w:pPr>
        <w:tabs>
          <w:tab w:val="left" w:pos="1890"/>
        </w:tabs>
        <w:rPr>
          <w:bCs/>
          <w:sz w:val="22"/>
          <w:szCs w:val="22"/>
        </w:rPr>
      </w:pPr>
      <w:r>
        <w:rPr>
          <w:bCs/>
          <w:sz w:val="22"/>
          <w:szCs w:val="22"/>
        </w:rPr>
        <w:t>Aszt</w:t>
      </w:r>
      <w:r w:rsidR="00E50631" w:rsidRPr="00B773D9">
        <w:rPr>
          <w:bCs/>
          <w:sz w:val="22"/>
          <w:szCs w:val="22"/>
        </w:rPr>
        <w:t>maellenes gyógyszer</w:t>
      </w:r>
      <w:r w:rsidR="00B104D3">
        <w:rPr>
          <w:bCs/>
          <w:sz w:val="22"/>
          <w:szCs w:val="22"/>
        </w:rPr>
        <w:t>ek kérelmezése a gyógyászati alkalmazás</w:t>
      </w:r>
      <w:r w:rsidR="00E50631" w:rsidRPr="00B773D9">
        <w:rPr>
          <w:bCs/>
          <w:sz w:val="22"/>
          <w:szCs w:val="22"/>
        </w:rPr>
        <w:t xml:space="preserve"> minimális követelményei:</w:t>
      </w:r>
    </w:p>
    <w:p w:rsidR="00E50631" w:rsidRPr="00B773D9" w:rsidRDefault="00E50631" w:rsidP="00515D26">
      <w:pPr>
        <w:tabs>
          <w:tab w:val="left" w:pos="1890"/>
        </w:tabs>
        <w:rPr>
          <w:bCs/>
          <w:sz w:val="22"/>
          <w:szCs w:val="22"/>
          <w:u w:val="single"/>
        </w:rPr>
      </w:pPr>
    </w:p>
    <w:p w:rsidR="00E50631" w:rsidRPr="00B773D9" w:rsidRDefault="00E50631" w:rsidP="00515D26">
      <w:pPr>
        <w:numPr>
          <w:ilvl w:val="0"/>
          <w:numId w:val="10"/>
        </w:numPr>
        <w:tabs>
          <w:tab w:val="left" w:pos="1890"/>
        </w:tabs>
        <w:rPr>
          <w:sz w:val="22"/>
          <w:szCs w:val="22"/>
        </w:rPr>
      </w:pPr>
      <w:r w:rsidRPr="00B773D9">
        <w:rPr>
          <w:sz w:val="22"/>
          <w:szCs w:val="22"/>
        </w:rPr>
        <w:t>Teljes, részletes orvosi dokumentáció, kórtörténet</w:t>
      </w:r>
    </w:p>
    <w:p w:rsidR="00E50631" w:rsidRPr="00B773D9" w:rsidRDefault="00E50631" w:rsidP="005171F3">
      <w:pPr>
        <w:numPr>
          <w:ilvl w:val="0"/>
          <w:numId w:val="10"/>
        </w:numPr>
        <w:tabs>
          <w:tab w:val="left" w:pos="1890"/>
        </w:tabs>
        <w:jc w:val="both"/>
        <w:rPr>
          <w:sz w:val="22"/>
          <w:szCs w:val="22"/>
        </w:rPr>
      </w:pPr>
      <w:r w:rsidRPr="00B773D9">
        <w:rPr>
          <w:sz w:val="22"/>
          <w:szCs w:val="22"/>
        </w:rPr>
        <w:t>Minden</w:t>
      </w:r>
      <w:r>
        <w:rPr>
          <w:sz w:val="22"/>
          <w:szCs w:val="22"/>
        </w:rPr>
        <w:t xml:space="preserve"> részletre kiterjedő dokumentáció</w:t>
      </w:r>
      <w:r w:rsidRPr="00B773D9">
        <w:rPr>
          <w:sz w:val="22"/>
          <w:szCs w:val="22"/>
        </w:rPr>
        <w:t xml:space="preserve"> a klinikai vizsgálatokról, különös tekintettel a specifikus légzésfunkciós vizsgálatokra</w:t>
      </w:r>
    </w:p>
    <w:p w:rsidR="00E50631" w:rsidRPr="00B773D9" w:rsidRDefault="00E50631" w:rsidP="00515D26">
      <w:pPr>
        <w:numPr>
          <w:ilvl w:val="0"/>
          <w:numId w:val="10"/>
        </w:numPr>
        <w:tabs>
          <w:tab w:val="left" w:pos="1890"/>
        </w:tabs>
        <w:rPr>
          <w:sz w:val="22"/>
          <w:szCs w:val="22"/>
        </w:rPr>
      </w:pPr>
      <w:r w:rsidRPr="00B773D9">
        <w:rPr>
          <w:sz w:val="22"/>
          <w:szCs w:val="22"/>
        </w:rPr>
        <w:t>Spirometriás vizsgálatok dokumentációja, FEV1 érték kimutatásával</w:t>
      </w:r>
    </w:p>
    <w:p w:rsidR="00E50631" w:rsidRPr="00B773D9" w:rsidRDefault="00E50631" w:rsidP="005171F3">
      <w:pPr>
        <w:numPr>
          <w:ilvl w:val="0"/>
          <w:numId w:val="10"/>
        </w:numPr>
        <w:tabs>
          <w:tab w:val="left" w:pos="1890"/>
        </w:tabs>
        <w:jc w:val="both"/>
        <w:rPr>
          <w:sz w:val="22"/>
          <w:szCs w:val="22"/>
        </w:rPr>
      </w:pPr>
      <w:r w:rsidRPr="00B773D9">
        <w:rPr>
          <w:sz w:val="22"/>
          <w:szCs w:val="22"/>
        </w:rPr>
        <w:t>Légúti obstrukciós vizsgálat dokumentációja, demonstrálva a reverzibilis bronchoconstrictiót amennyiben a spirometria ismétlésre került rövid hatású Béta-2 agonista használat után</w:t>
      </w:r>
    </w:p>
    <w:p w:rsidR="00E50631" w:rsidRPr="00B773D9" w:rsidRDefault="00E50631" w:rsidP="00515D26">
      <w:pPr>
        <w:numPr>
          <w:ilvl w:val="0"/>
          <w:numId w:val="10"/>
        </w:numPr>
        <w:tabs>
          <w:tab w:val="left" w:pos="1890"/>
        </w:tabs>
        <w:rPr>
          <w:sz w:val="22"/>
          <w:szCs w:val="22"/>
        </w:rPr>
      </w:pPr>
      <w:r w:rsidRPr="00B773D9">
        <w:rPr>
          <w:sz w:val="22"/>
          <w:szCs w:val="22"/>
        </w:rPr>
        <w:t>Légúti provokációs teszt dokumentációja</w:t>
      </w:r>
    </w:p>
    <w:p w:rsidR="00E50631" w:rsidRPr="00B773D9" w:rsidRDefault="00E50631" w:rsidP="00515D26">
      <w:pPr>
        <w:numPr>
          <w:ilvl w:val="0"/>
          <w:numId w:val="10"/>
        </w:numPr>
        <w:tabs>
          <w:tab w:val="left" w:pos="1890"/>
        </w:tabs>
        <w:rPr>
          <w:sz w:val="22"/>
          <w:szCs w:val="22"/>
        </w:rPr>
      </w:pPr>
      <w:r w:rsidRPr="00B773D9">
        <w:rPr>
          <w:sz w:val="22"/>
          <w:szCs w:val="22"/>
        </w:rPr>
        <w:t>Vizsgálatokat végző orvos neve, szakterülete, címe, telefonszáma, faxszáma, e-mail címe</w:t>
      </w:r>
    </w:p>
    <w:p w:rsidR="00E50631" w:rsidRPr="00B773D9" w:rsidRDefault="00E50631" w:rsidP="00515D26">
      <w:pPr>
        <w:pStyle w:val="Default"/>
        <w:jc w:val="both"/>
        <w:rPr>
          <w:b/>
          <w:sz w:val="22"/>
          <w:szCs w:val="22"/>
          <w:lang w:val="hu-HU"/>
        </w:rPr>
      </w:pPr>
    </w:p>
    <w:p w:rsidR="00E50631" w:rsidRPr="00CA6C4E" w:rsidRDefault="00E50631" w:rsidP="00515D26">
      <w:pPr>
        <w:pStyle w:val="Default"/>
        <w:jc w:val="both"/>
        <w:rPr>
          <w:b/>
          <w:sz w:val="22"/>
          <w:szCs w:val="22"/>
          <w:u w:val="single"/>
          <w:lang w:val="hu-HU"/>
        </w:rPr>
      </w:pPr>
      <w:r w:rsidRPr="00CA6C4E">
        <w:rPr>
          <w:b/>
          <w:sz w:val="22"/>
          <w:szCs w:val="22"/>
          <w:u w:val="single"/>
          <w:lang w:val="hu-HU"/>
        </w:rPr>
        <w:t>4. Az elbírálás határideje:</w:t>
      </w:r>
    </w:p>
    <w:p w:rsidR="00E50631" w:rsidRPr="00B773D9" w:rsidRDefault="00E50631" w:rsidP="00515D26">
      <w:pPr>
        <w:pStyle w:val="Default"/>
        <w:jc w:val="both"/>
        <w:rPr>
          <w:sz w:val="22"/>
          <w:szCs w:val="22"/>
          <w:lang w:val="hu-HU"/>
        </w:rPr>
      </w:pPr>
      <w:r w:rsidRPr="00B773D9">
        <w:rPr>
          <w:sz w:val="22"/>
          <w:szCs w:val="22"/>
          <w:lang w:val="hu-HU"/>
        </w:rPr>
        <w:t>A beérkezett kérelmek elbírálásának határid</w:t>
      </w:r>
      <w:r>
        <w:rPr>
          <w:sz w:val="22"/>
          <w:szCs w:val="22"/>
          <w:lang w:val="hu-HU"/>
        </w:rPr>
        <w:t>eje, a beérkezéstől számított 30</w:t>
      </w:r>
      <w:r w:rsidRPr="00B773D9">
        <w:rPr>
          <w:sz w:val="22"/>
          <w:szCs w:val="22"/>
          <w:lang w:val="hu-HU"/>
        </w:rPr>
        <w:t xml:space="preserve"> nap. </w:t>
      </w:r>
    </w:p>
    <w:p w:rsidR="00E50631" w:rsidRPr="00B773D9" w:rsidRDefault="00E50631" w:rsidP="00515D26">
      <w:pPr>
        <w:pStyle w:val="Default"/>
        <w:jc w:val="both"/>
        <w:rPr>
          <w:sz w:val="22"/>
          <w:szCs w:val="22"/>
          <w:lang w:val="hu-HU"/>
        </w:rPr>
      </w:pPr>
      <w:r w:rsidRPr="00B773D9">
        <w:rPr>
          <w:sz w:val="22"/>
          <w:szCs w:val="22"/>
          <w:lang w:val="hu-HU"/>
        </w:rPr>
        <w:t>A hiányosan kitöltött kérelmeket a hiány pótlása után újra be kell adni.</w:t>
      </w:r>
    </w:p>
    <w:p w:rsidR="00E50631" w:rsidRDefault="00E50631" w:rsidP="005171F3">
      <w:pPr>
        <w:pStyle w:val="Default"/>
        <w:jc w:val="both"/>
        <w:rPr>
          <w:sz w:val="22"/>
          <w:szCs w:val="22"/>
          <w:lang w:val="hu-HU"/>
        </w:rPr>
      </w:pPr>
      <w:r w:rsidRPr="00B773D9">
        <w:rPr>
          <w:sz w:val="22"/>
          <w:szCs w:val="22"/>
          <w:lang w:val="hu-HU"/>
        </w:rPr>
        <w:t xml:space="preserve">Hiánypótlásra visszaküldött kérelmek esetében a határidő a pótlás beérkezésétől számított, újabb </w:t>
      </w:r>
      <w:r>
        <w:rPr>
          <w:sz w:val="22"/>
          <w:szCs w:val="22"/>
          <w:lang w:val="hu-HU"/>
        </w:rPr>
        <w:t>30</w:t>
      </w:r>
      <w:r w:rsidRPr="00B773D9">
        <w:rPr>
          <w:sz w:val="22"/>
          <w:szCs w:val="22"/>
          <w:lang w:val="hu-HU"/>
        </w:rPr>
        <w:t xml:space="preserve"> nap.</w:t>
      </w:r>
    </w:p>
    <w:p w:rsidR="00E50631" w:rsidRDefault="00E50631" w:rsidP="005171F3">
      <w:pPr>
        <w:pStyle w:val="Default"/>
        <w:jc w:val="both"/>
        <w:rPr>
          <w:sz w:val="22"/>
          <w:szCs w:val="22"/>
          <w:lang w:val="hu-HU"/>
        </w:rPr>
      </w:pPr>
    </w:p>
    <w:p w:rsidR="00E50631" w:rsidRPr="008E592A" w:rsidRDefault="00E50631" w:rsidP="008E592A">
      <w:pPr>
        <w:pStyle w:val="Default"/>
        <w:jc w:val="center"/>
        <w:rPr>
          <w:b/>
          <w:lang w:val="hu-HU"/>
        </w:rPr>
      </w:pPr>
      <w:r w:rsidRPr="008E592A">
        <w:rPr>
          <w:b/>
          <w:lang w:val="hu-HU"/>
        </w:rPr>
        <w:t xml:space="preserve">Fontos, hogy </w:t>
      </w:r>
      <w:r w:rsidRPr="008E592A">
        <w:rPr>
          <w:b/>
          <w:u w:val="single"/>
          <w:lang w:val="hu-HU"/>
        </w:rPr>
        <w:t>csak 3 hónapnál nem régebbi</w:t>
      </w:r>
      <w:r w:rsidRPr="008E592A">
        <w:rPr>
          <w:b/>
          <w:lang w:val="hu-HU"/>
        </w:rPr>
        <w:t xml:space="preserve"> szakorvosi véleményeket, laborleleteket és ambuláns lapokat lehet a kérelem mellékleteként beadni. Az ennél régebbi orvosi dokumentációkat a Bizottság nem veszi figyelembe!</w:t>
      </w:r>
    </w:p>
    <w:p w:rsidR="00E50631" w:rsidRDefault="00E50631" w:rsidP="00105C2B">
      <w:pPr>
        <w:spacing w:line="360" w:lineRule="auto"/>
        <w:jc w:val="center"/>
        <w:rPr>
          <w:b/>
          <w:sz w:val="22"/>
          <w:szCs w:val="22"/>
        </w:rPr>
      </w:pPr>
    </w:p>
    <w:p w:rsidR="00E50631" w:rsidRPr="00BE2DC5" w:rsidRDefault="00E50631" w:rsidP="00BE2DC5">
      <w:pPr>
        <w:jc w:val="center"/>
        <w:rPr>
          <w:b/>
          <w:sz w:val="22"/>
          <w:szCs w:val="22"/>
        </w:rPr>
      </w:pPr>
      <w:r w:rsidRPr="00BE2DC5">
        <w:rPr>
          <w:b/>
          <w:sz w:val="22"/>
          <w:szCs w:val="22"/>
        </w:rPr>
        <w:t xml:space="preserve">Figyelmeztetés! A több évre kiadott engedélyek évenkénti (12 hónap) felülvizsgálata kötelező. </w:t>
      </w:r>
    </w:p>
    <w:p w:rsidR="00E50631" w:rsidRPr="00BE2DC5" w:rsidRDefault="00E50631" w:rsidP="00BE2DC5">
      <w:pPr>
        <w:jc w:val="center"/>
        <w:rPr>
          <w:b/>
          <w:sz w:val="22"/>
          <w:szCs w:val="22"/>
        </w:rPr>
      </w:pPr>
      <w:r w:rsidRPr="00BE2DC5">
        <w:rPr>
          <w:b/>
          <w:sz w:val="22"/>
          <w:szCs w:val="22"/>
        </w:rPr>
        <w:t xml:space="preserve">Az éves felülvizsgálati eljárás elmaradása esetén az engedély </w:t>
      </w:r>
      <w:r>
        <w:rPr>
          <w:b/>
          <w:sz w:val="22"/>
          <w:szCs w:val="22"/>
        </w:rPr>
        <w:t xml:space="preserve">12 hónap után </w:t>
      </w:r>
      <w:r w:rsidRPr="00BE2DC5">
        <w:rPr>
          <w:b/>
          <w:sz w:val="22"/>
          <w:szCs w:val="22"/>
        </w:rPr>
        <w:t>érvényét veszti!</w:t>
      </w:r>
    </w:p>
    <w:sectPr w:rsidR="00E50631" w:rsidRPr="00BE2DC5" w:rsidSect="00B4718B">
      <w:footerReference w:type="even" r:id="rId9"/>
      <w:footerReference w:type="default" r:id="rId10"/>
      <w:pgSz w:w="11906" w:h="16838"/>
      <w:pgMar w:top="360" w:right="1417" w:bottom="1276"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4ED" w:rsidRDefault="001C34ED">
      <w:r>
        <w:separator/>
      </w:r>
    </w:p>
  </w:endnote>
  <w:endnote w:type="continuationSeparator" w:id="0">
    <w:p w:rsidR="001C34ED" w:rsidRDefault="001C3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09" w:rsidRDefault="00C45550" w:rsidP="008D56E1">
    <w:pPr>
      <w:pStyle w:val="llb"/>
      <w:framePr w:wrap="around" w:vAnchor="text" w:hAnchor="margin" w:xAlign="right" w:y="1"/>
      <w:rPr>
        <w:rStyle w:val="Oldalszm"/>
      </w:rPr>
    </w:pPr>
    <w:r>
      <w:rPr>
        <w:rStyle w:val="Oldalszm"/>
      </w:rPr>
      <w:fldChar w:fldCharType="begin"/>
    </w:r>
    <w:r w:rsidR="003F5E09">
      <w:rPr>
        <w:rStyle w:val="Oldalszm"/>
      </w:rPr>
      <w:instrText xml:space="preserve">PAGE  </w:instrText>
    </w:r>
    <w:r>
      <w:rPr>
        <w:rStyle w:val="Oldalszm"/>
      </w:rPr>
      <w:fldChar w:fldCharType="end"/>
    </w:r>
  </w:p>
  <w:p w:rsidR="003F5E09" w:rsidRDefault="003F5E09" w:rsidP="00587F5B">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426071"/>
      <w:docPartObj>
        <w:docPartGallery w:val="Page Numbers (Bottom of Page)"/>
        <w:docPartUnique/>
      </w:docPartObj>
    </w:sdtPr>
    <w:sdtContent>
      <w:sdt>
        <w:sdtPr>
          <w:id w:val="-1769616900"/>
          <w:docPartObj>
            <w:docPartGallery w:val="Page Numbers (Top of Page)"/>
            <w:docPartUnique/>
          </w:docPartObj>
        </w:sdtPr>
        <w:sdtContent>
          <w:p w:rsidR="00B4718B" w:rsidRDefault="00B4718B">
            <w:pPr>
              <w:pStyle w:val="llb"/>
              <w:jc w:val="right"/>
            </w:pPr>
            <w:r>
              <w:t xml:space="preserve">Oldal </w:t>
            </w:r>
            <w:r w:rsidR="00C45550">
              <w:rPr>
                <w:b/>
                <w:bCs/>
              </w:rPr>
              <w:fldChar w:fldCharType="begin"/>
            </w:r>
            <w:r>
              <w:rPr>
                <w:b/>
                <w:bCs/>
              </w:rPr>
              <w:instrText>PAGE</w:instrText>
            </w:r>
            <w:r w:rsidR="00C45550">
              <w:rPr>
                <w:b/>
                <w:bCs/>
              </w:rPr>
              <w:fldChar w:fldCharType="separate"/>
            </w:r>
            <w:r w:rsidR="005125F5">
              <w:rPr>
                <w:b/>
                <w:bCs/>
                <w:noProof/>
              </w:rPr>
              <w:t>2</w:t>
            </w:r>
            <w:r w:rsidR="00C45550">
              <w:rPr>
                <w:b/>
                <w:bCs/>
              </w:rPr>
              <w:fldChar w:fldCharType="end"/>
            </w:r>
            <w:r>
              <w:t xml:space="preserve"> / </w:t>
            </w:r>
            <w:r w:rsidR="00C45550">
              <w:rPr>
                <w:b/>
                <w:bCs/>
              </w:rPr>
              <w:fldChar w:fldCharType="begin"/>
            </w:r>
            <w:r>
              <w:rPr>
                <w:b/>
                <w:bCs/>
              </w:rPr>
              <w:instrText>NUMPAGES</w:instrText>
            </w:r>
            <w:r w:rsidR="00C45550">
              <w:rPr>
                <w:b/>
                <w:bCs/>
              </w:rPr>
              <w:fldChar w:fldCharType="separate"/>
            </w:r>
            <w:r w:rsidR="005125F5">
              <w:rPr>
                <w:b/>
                <w:bCs/>
                <w:noProof/>
              </w:rPr>
              <w:t>7</w:t>
            </w:r>
            <w:r w:rsidR="00C45550">
              <w:rPr>
                <w:b/>
                <w:bCs/>
              </w:rPr>
              <w:fldChar w:fldCharType="end"/>
            </w:r>
          </w:p>
        </w:sdtContent>
      </w:sdt>
    </w:sdtContent>
  </w:sdt>
  <w:p w:rsidR="003F5E09" w:rsidRPr="0009783A" w:rsidRDefault="003F5E09" w:rsidP="006023D3">
    <w:pPr>
      <w:pStyle w:val="llb"/>
      <w:rPr>
        <w: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4ED" w:rsidRDefault="001C34ED">
      <w:r>
        <w:separator/>
      </w:r>
    </w:p>
  </w:footnote>
  <w:footnote w:type="continuationSeparator" w:id="0">
    <w:p w:rsidR="001C34ED" w:rsidRDefault="001C3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294B"/>
    <w:multiLevelType w:val="hybridMultilevel"/>
    <w:tmpl w:val="3D60D812"/>
    <w:lvl w:ilvl="0" w:tplc="040E000F">
      <w:start w:val="1"/>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
    <w:nsid w:val="1A030FBC"/>
    <w:multiLevelType w:val="hybridMultilevel"/>
    <w:tmpl w:val="83387D3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30516230"/>
    <w:multiLevelType w:val="hybridMultilevel"/>
    <w:tmpl w:val="AEB290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77C3D46"/>
    <w:multiLevelType w:val="hybridMultilevel"/>
    <w:tmpl w:val="B6DE026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384325CF"/>
    <w:multiLevelType w:val="hybridMultilevel"/>
    <w:tmpl w:val="44223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3E2B4709"/>
    <w:multiLevelType w:val="hybridMultilevel"/>
    <w:tmpl w:val="24CE7AD8"/>
    <w:lvl w:ilvl="0" w:tplc="048826BA">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4B6076E2"/>
    <w:multiLevelType w:val="hybridMultilevel"/>
    <w:tmpl w:val="6FEE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0014EC"/>
    <w:multiLevelType w:val="hybridMultilevel"/>
    <w:tmpl w:val="9C1454EC"/>
    <w:lvl w:ilvl="0" w:tplc="040E000B">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8">
    <w:nsid w:val="59887FA2"/>
    <w:multiLevelType w:val="hybridMultilevel"/>
    <w:tmpl w:val="8904D87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67591C5D"/>
    <w:multiLevelType w:val="hybridMultilevel"/>
    <w:tmpl w:val="628855F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722C4CE3"/>
    <w:multiLevelType w:val="hybridMultilevel"/>
    <w:tmpl w:val="A76E93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7"/>
  </w:num>
  <w:num w:numId="7">
    <w:abstractNumId w:val="4"/>
  </w:num>
  <w:num w:numId="8">
    <w:abstractNumId w:val="8"/>
  </w:num>
  <w:num w:numId="9">
    <w:abstractNumId w:val="1"/>
  </w:num>
  <w:num w:numId="10">
    <w:abstractNumId w:val="0"/>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53C82"/>
    <w:rsid w:val="000006AD"/>
    <w:rsid w:val="0000333F"/>
    <w:rsid w:val="00011D4F"/>
    <w:rsid w:val="00013C98"/>
    <w:rsid w:val="0001647D"/>
    <w:rsid w:val="000361A2"/>
    <w:rsid w:val="000479B0"/>
    <w:rsid w:val="00050B52"/>
    <w:rsid w:val="00051B0D"/>
    <w:rsid w:val="0005663D"/>
    <w:rsid w:val="00062A3B"/>
    <w:rsid w:val="00065BC2"/>
    <w:rsid w:val="000660BF"/>
    <w:rsid w:val="0007387C"/>
    <w:rsid w:val="000959CC"/>
    <w:rsid w:val="0009783A"/>
    <w:rsid w:val="000A4B0F"/>
    <w:rsid w:val="000B3379"/>
    <w:rsid w:val="000B5707"/>
    <w:rsid w:val="000C606E"/>
    <w:rsid w:val="000D3ABB"/>
    <w:rsid w:val="000D5FD5"/>
    <w:rsid w:val="001032BC"/>
    <w:rsid w:val="00103A0E"/>
    <w:rsid w:val="001050FE"/>
    <w:rsid w:val="00105C2B"/>
    <w:rsid w:val="00121155"/>
    <w:rsid w:val="0012474C"/>
    <w:rsid w:val="00127F77"/>
    <w:rsid w:val="001364FC"/>
    <w:rsid w:val="00150150"/>
    <w:rsid w:val="00155AFA"/>
    <w:rsid w:val="00164A99"/>
    <w:rsid w:val="00192A4C"/>
    <w:rsid w:val="001931B6"/>
    <w:rsid w:val="001A6E4A"/>
    <w:rsid w:val="001B0258"/>
    <w:rsid w:val="001B04A0"/>
    <w:rsid w:val="001B0FBB"/>
    <w:rsid w:val="001C34ED"/>
    <w:rsid w:val="001C46D7"/>
    <w:rsid w:val="001D6353"/>
    <w:rsid w:val="001F0141"/>
    <w:rsid w:val="00207460"/>
    <w:rsid w:val="00212BF3"/>
    <w:rsid w:val="0022570E"/>
    <w:rsid w:val="0029429C"/>
    <w:rsid w:val="002A1EAF"/>
    <w:rsid w:val="002B159D"/>
    <w:rsid w:val="002B58BE"/>
    <w:rsid w:val="002D2541"/>
    <w:rsid w:val="002D3EA4"/>
    <w:rsid w:val="002F18E0"/>
    <w:rsid w:val="002F4E97"/>
    <w:rsid w:val="00302ECE"/>
    <w:rsid w:val="00307880"/>
    <w:rsid w:val="00313B8F"/>
    <w:rsid w:val="00322269"/>
    <w:rsid w:val="003230A0"/>
    <w:rsid w:val="003269B0"/>
    <w:rsid w:val="0034335D"/>
    <w:rsid w:val="003436F3"/>
    <w:rsid w:val="00345371"/>
    <w:rsid w:val="00346D14"/>
    <w:rsid w:val="0035053B"/>
    <w:rsid w:val="00351543"/>
    <w:rsid w:val="00353D01"/>
    <w:rsid w:val="0035494A"/>
    <w:rsid w:val="00361329"/>
    <w:rsid w:val="0038439F"/>
    <w:rsid w:val="00384BF6"/>
    <w:rsid w:val="003904CC"/>
    <w:rsid w:val="003B52FA"/>
    <w:rsid w:val="003C71F5"/>
    <w:rsid w:val="003D1218"/>
    <w:rsid w:val="003D348F"/>
    <w:rsid w:val="003D7F3B"/>
    <w:rsid w:val="003E58E8"/>
    <w:rsid w:val="003F3358"/>
    <w:rsid w:val="003F5E09"/>
    <w:rsid w:val="004066C5"/>
    <w:rsid w:val="004111EF"/>
    <w:rsid w:val="00417729"/>
    <w:rsid w:val="00424101"/>
    <w:rsid w:val="00437C0F"/>
    <w:rsid w:val="0045307C"/>
    <w:rsid w:val="00470164"/>
    <w:rsid w:val="00472599"/>
    <w:rsid w:val="00475217"/>
    <w:rsid w:val="00476511"/>
    <w:rsid w:val="00495474"/>
    <w:rsid w:val="00496B95"/>
    <w:rsid w:val="004A1567"/>
    <w:rsid w:val="004A1EA4"/>
    <w:rsid w:val="004A2395"/>
    <w:rsid w:val="004B3617"/>
    <w:rsid w:val="004C4957"/>
    <w:rsid w:val="004D1E8D"/>
    <w:rsid w:val="004E0EA8"/>
    <w:rsid w:val="004E5428"/>
    <w:rsid w:val="004E78B8"/>
    <w:rsid w:val="004E7B36"/>
    <w:rsid w:val="005074C2"/>
    <w:rsid w:val="00510041"/>
    <w:rsid w:val="005125F5"/>
    <w:rsid w:val="00515D26"/>
    <w:rsid w:val="005171F3"/>
    <w:rsid w:val="00536BA3"/>
    <w:rsid w:val="0054601E"/>
    <w:rsid w:val="00547F76"/>
    <w:rsid w:val="00550D67"/>
    <w:rsid w:val="00562305"/>
    <w:rsid w:val="00564679"/>
    <w:rsid w:val="00581928"/>
    <w:rsid w:val="00587F5B"/>
    <w:rsid w:val="0059091D"/>
    <w:rsid w:val="005A2E3B"/>
    <w:rsid w:val="005C6536"/>
    <w:rsid w:val="005D10B9"/>
    <w:rsid w:val="005E2FCE"/>
    <w:rsid w:val="005E5841"/>
    <w:rsid w:val="005E5AAA"/>
    <w:rsid w:val="005F1630"/>
    <w:rsid w:val="005F23CD"/>
    <w:rsid w:val="005F5EFB"/>
    <w:rsid w:val="005F7622"/>
    <w:rsid w:val="006023D3"/>
    <w:rsid w:val="00605B83"/>
    <w:rsid w:val="00606ADB"/>
    <w:rsid w:val="00641742"/>
    <w:rsid w:val="00646185"/>
    <w:rsid w:val="00647968"/>
    <w:rsid w:val="00650115"/>
    <w:rsid w:val="00670884"/>
    <w:rsid w:val="00684AA4"/>
    <w:rsid w:val="006967AA"/>
    <w:rsid w:val="006A31A4"/>
    <w:rsid w:val="006A42DB"/>
    <w:rsid w:val="006C6507"/>
    <w:rsid w:val="006D095C"/>
    <w:rsid w:val="006D24E8"/>
    <w:rsid w:val="006D6A6C"/>
    <w:rsid w:val="006E47F5"/>
    <w:rsid w:val="006F35B1"/>
    <w:rsid w:val="00714887"/>
    <w:rsid w:val="00716C5B"/>
    <w:rsid w:val="00716E20"/>
    <w:rsid w:val="0072488A"/>
    <w:rsid w:val="007261CB"/>
    <w:rsid w:val="00740354"/>
    <w:rsid w:val="0074290F"/>
    <w:rsid w:val="007556B1"/>
    <w:rsid w:val="00763E77"/>
    <w:rsid w:val="007759AF"/>
    <w:rsid w:val="00777FA5"/>
    <w:rsid w:val="0079639F"/>
    <w:rsid w:val="007A3AA3"/>
    <w:rsid w:val="007B7C1A"/>
    <w:rsid w:val="007C16C7"/>
    <w:rsid w:val="007C39CC"/>
    <w:rsid w:val="007C40CF"/>
    <w:rsid w:val="007C511D"/>
    <w:rsid w:val="007C5E06"/>
    <w:rsid w:val="007D2704"/>
    <w:rsid w:val="007D6DF6"/>
    <w:rsid w:val="007E4B2F"/>
    <w:rsid w:val="007E67A7"/>
    <w:rsid w:val="00820827"/>
    <w:rsid w:val="00837C61"/>
    <w:rsid w:val="00844D8C"/>
    <w:rsid w:val="0086061F"/>
    <w:rsid w:val="00863848"/>
    <w:rsid w:val="00866BB6"/>
    <w:rsid w:val="00867827"/>
    <w:rsid w:val="00875D4D"/>
    <w:rsid w:val="008820BE"/>
    <w:rsid w:val="008947D4"/>
    <w:rsid w:val="00895044"/>
    <w:rsid w:val="008A160D"/>
    <w:rsid w:val="008A172D"/>
    <w:rsid w:val="008A7212"/>
    <w:rsid w:val="008A7565"/>
    <w:rsid w:val="008B3226"/>
    <w:rsid w:val="008C0A47"/>
    <w:rsid w:val="008C78EB"/>
    <w:rsid w:val="008D08AD"/>
    <w:rsid w:val="008D56E1"/>
    <w:rsid w:val="008E0717"/>
    <w:rsid w:val="008E592A"/>
    <w:rsid w:val="008F5750"/>
    <w:rsid w:val="0090376E"/>
    <w:rsid w:val="00914C28"/>
    <w:rsid w:val="009234DF"/>
    <w:rsid w:val="00927952"/>
    <w:rsid w:val="009373F1"/>
    <w:rsid w:val="0095001D"/>
    <w:rsid w:val="00966CFD"/>
    <w:rsid w:val="009948DC"/>
    <w:rsid w:val="009A1FB2"/>
    <w:rsid w:val="009A6CB1"/>
    <w:rsid w:val="009B4D1A"/>
    <w:rsid w:val="009B5AF4"/>
    <w:rsid w:val="009C0FFF"/>
    <w:rsid w:val="009C3463"/>
    <w:rsid w:val="009C6C95"/>
    <w:rsid w:val="009D339D"/>
    <w:rsid w:val="009D5852"/>
    <w:rsid w:val="009E278D"/>
    <w:rsid w:val="00A05F74"/>
    <w:rsid w:val="00A153D4"/>
    <w:rsid w:val="00A17C58"/>
    <w:rsid w:val="00A25623"/>
    <w:rsid w:val="00A271C6"/>
    <w:rsid w:val="00A337AE"/>
    <w:rsid w:val="00A350BB"/>
    <w:rsid w:val="00A374F3"/>
    <w:rsid w:val="00A57A59"/>
    <w:rsid w:val="00A7033B"/>
    <w:rsid w:val="00A85B50"/>
    <w:rsid w:val="00AA0060"/>
    <w:rsid w:val="00AA2575"/>
    <w:rsid w:val="00AC1469"/>
    <w:rsid w:val="00AC58D4"/>
    <w:rsid w:val="00AE7E6D"/>
    <w:rsid w:val="00AF1BBE"/>
    <w:rsid w:val="00AF4D97"/>
    <w:rsid w:val="00B00497"/>
    <w:rsid w:val="00B00961"/>
    <w:rsid w:val="00B02AC3"/>
    <w:rsid w:val="00B02B30"/>
    <w:rsid w:val="00B104D3"/>
    <w:rsid w:val="00B25BB5"/>
    <w:rsid w:val="00B262BC"/>
    <w:rsid w:val="00B30BF9"/>
    <w:rsid w:val="00B41EFF"/>
    <w:rsid w:val="00B4670E"/>
    <w:rsid w:val="00B4718B"/>
    <w:rsid w:val="00B473D4"/>
    <w:rsid w:val="00B475D9"/>
    <w:rsid w:val="00B50C9F"/>
    <w:rsid w:val="00B573F0"/>
    <w:rsid w:val="00B714A8"/>
    <w:rsid w:val="00B71C47"/>
    <w:rsid w:val="00B75B06"/>
    <w:rsid w:val="00B773D9"/>
    <w:rsid w:val="00B8162D"/>
    <w:rsid w:val="00B82B3C"/>
    <w:rsid w:val="00B8695C"/>
    <w:rsid w:val="00B936F4"/>
    <w:rsid w:val="00BA3B9F"/>
    <w:rsid w:val="00BB2DC9"/>
    <w:rsid w:val="00BB5015"/>
    <w:rsid w:val="00BD3DE6"/>
    <w:rsid w:val="00BE2DC5"/>
    <w:rsid w:val="00BE37F0"/>
    <w:rsid w:val="00BF4A46"/>
    <w:rsid w:val="00BF52E0"/>
    <w:rsid w:val="00BF53CA"/>
    <w:rsid w:val="00C1605B"/>
    <w:rsid w:val="00C2063C"/>
    <w:rsid w:val="00C2783B"/>
    <w:rsid w:val="00C378FA"/>
    <w:rsid w:val="00C41B36"/>
    <w:rsid w:val="00C45550"/>
    <w:rsid w:val="00C504B7"/>
    <w:rsid w:val="00C519D4"/>
    <w:rsid w:val="00C6218B"/>
    <w:rsid w:val="00C71059"/>
    <w:rsid w:val="00C73041"/>
    <w:rsid w:val="00C777C7"/>
    <w:rsid w:val="00C82537"/>
    <w:rsid w:val="00C8749D"/>
    <w:rsid w:val="00C92BE2"/>
    <w:rsid w:val="00CA48F1"/>
    <w:rsid w:val="00CA6C4E"/>
    <w:rsid w:val="00CB185A"/>
    <w:rsid w:val="00CB212F"/>
    <w:rsid w:val="00CC055F"/>
    <w:rsid w:val="00CC56F1"/>
    <w:rsid w:val="00CC7746"/>
    <w:rsid w:val="00CD5E9E"/>
    <w:rsid w:val="00D02CB2"/>
    <w:rsid w:val="00D050F7"/>
    <w:rsid w:val="00D159DB"/>
    <w:rsid w:val="00D15FA7"/>
    <w:rsid w:val="00D23E83"/>
    <w:rsid w:val="00D3173B"/>
    <w:rsid w:val="00D352F0"/>
    <w:rsid w:val="00D379F7"/>
    <w:rsid w:val="00D42C7E"/>
    <w:rsid w:val="00D556F5"/>
    <w:rsid w:val="00D772C3"/>
    <w:rsid w:val="00D84B9E"/>
    <w:rsid w:val="00DB66F9"/>
    <w:rsid w:val="00DC18B0"/>
    <w:rsid w:val="00DC2579"/>
    <w:rsid w:val="00DC512B"/>
    <w:rsid w:val="00DC6993"/>
    <w:rsid w:val="00DD019B"/>
    <w:rsid w:val="00DD3C24"/>
    <w:rsid w:val="00DD41D3"/>
    <w:rsid w:val="00DE1F1C"/>
    <w:rsid w:val="00DE279C"/>
    <w:rsid w:val="00DE5326"/>
    <w:rsid w:val="00DF0C5B"/>
    <w:rsid w:val="00DF22A0"/>
    <w:rsid w:val="00E003EF"/>
    <w:rsid w:val="00E05366"/>
    <w:rsid w:val="00E05BEC"/>
    <w:rsid w:val="00E11F9E"/>
    <w:rsid w:val="00E141F2"/>
    <w:rsid w:val="00E14D1A"/>
    <w:rsid w:val="00E22E5B"/>
    <w:rsid w:val="00E26933"/>
    <w:rsid w:val="00E50631"/>
    <w:rsid w:val="00E53C82"/>
    <w:rsid w:val="00E64C41"/>
    <w:rsid w:val="00E74BF7"/>
    <w:rsid w:val="00E96828"/>
    <w:rsid w:val="00EA781F"/>
    <w:rsid w:val="00EB2AC2"/>
    <w:rsid w:val="00EC1412"/>
    <w:rsid w:val="00EC5036"/>
    <w:rsid w:val="00ED21E4"/>
    <w:rsid w:val="00ED37D3"/>
    <w:rsid w:val="00ED6D12"/>
    <w:rsid w:val="00F06DA1"/>
    <w:rsid w:val="00F15498"/>
    <w:rsid w:val="00F20F2F"/>
    <w:rsid w:val="00F42120"/>
    <w:rsid w:val="00F52EC3"/>
    <w:rsid w:val="00F61F9B"/>
    <w:rsid w:val="00F71410"/>
    <w:rsid w:val="00F74D5D"/>
    <w:rsid w:val="00F930C3"/>
    <w:rsid w:val="00FB2649"/>
    <w:rsid w:val="00FB547E"/>
    <w:rsid w:val="00FB60C9"/>
    <w:rsid w:val="00FC2957"/>
    <w:rsid w:val="00FC430D"/>
    <w:rsid w:val="00FC7157"/>
    <w:rsid w:val="00FE070D"/>
    <w:rsid w:val="00FF1B9E"/>
    <w:rsid w:val="00FF541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0717"/>
    <w:rPr>
      <w:sz w:val="24"/>
      <w:szCs w:val="24"/>
    </w:rPr>
  </w:style>
  <w:style w:type="paragraph" w:styleId="Cmsor1">
    <w:name w:val="heading 1"/>
    <w:basedOn w:val="Norml"/>
    <w:next w:val="Norml"/>
    <w:link w:val="Cmsor1Char"/>
    <w:uiPriority w:val="99"/>
    <w:qFormat/>
    <w:rsid w:val="00F61F9B"/>
    <w:pPr>
      <w:keepNext/>
      <w:outlineLvl w:val="0"/>
    </w:pPr>
    <w:rPr>
      <w:b/>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6F35B1"/>
    <w:rPr>
      <w:rFonts w:ascii="Cambria" w:hAnsi="Cambria" w:cs="Times New Roman"/>
      <w:b/>
      <w:bCs/>
      <w:kern w:val="32"/>
      <w:sz w:val="32"/>
      <w:szCs w:val="32"/>
    </w:rPr>
  </w:style>
  <w:style w:type="paragraph" w:styleId="lfej">
    <w:name w:val="header"/>
    <w:basedOn w:val="Norml"/>
    <w:link w:val="lfejChar"/>
    <w:uiPriority w:val="99"/>
    <w:rsid w:val="000C606E"/>
    <w:pPr>
      <w:tabs>
        <w:tab w:val="center" w:pos="4536"/>
        <w:tab w:val="right" w:pos="9072"/>
      </w:tabs>
    </w:pPr>
  </w:style>
  <w:style w:type="character" w:customStyle="1" w:styleId="lfejChar">
    <w:name w:val="Élőfej Char"/>
    <w:basedOn w:val="Bekezdsalapbettpusa"/>
    <w:link w:val="lfej"/>
    <w:uiPriority w:val="99"/>
    <w:semiHidden/>
    <w:locked/>
    <w:rsid w:val="006F35B1"/>
    <w:rPr>
      <w:rFonts w:cs="Times New Roman"/>
      <w:sz w:val="24"/>
      <w:szCs w:val="24"/>
    </w:rPr>
  </w:style>
  <w:style w:type="paragraph" w:styleId="llb">
    <w:name w:val="footer"/>
    <w:basedOn w:val="Norml"/>
    <w:link w:val="llbChar"/>
    <w:uiPriority w:val="99"/>
    <w:rsid w:val="000C606E"/>
    <w:pPr>
      <w:tabs>
        <w:tab w:val="center" w:pos="4536"/>
        <w:tab w:val="right" w:pos="9072"/>
      </w:tabs>
    </w:pPr>
  </w:style>
  <w:style w:type="character" w:customStyle="1" w:styleId="llbChar">
    <w:name w:val="Élőláb Char"/>
    <w:basedOn w:val="Bekezdsalapbettpusa"/>
    <w:link w:val="llb"/>
    <w:uiPriority w:val="99"/>
    <w:locked/>
    <w:rsid w:val="006F35B1"/>
    <w:rPr>
      <w:rFonts w:cs="Times New Roman"/>
      <w:sz w:val="24"/>
      <w:szCs w:val="24"/>
    </w:rPr>
  </w:style>
  <w:style w:type="character" w:styleId="Hiperhivatkozs">
    <w:name w:val="Hyperlink"/>
    <w:basedOn w:val="Bekezdsalapbettpusa"/>
    <w:uiPriority w:val="99"/>
    <w:rsid w:val="000C606E"/>
    <w:rPr>
      <w:rFonts w:cs="Times New Roman"/>
      <w:color w:val="0000FF"/>
      <w:u w:val="single"/>
    </w:rPr>
  </w:style>
  <w:style w:type="table" w:styleId="Rcsostblzat">
    <w:name w:val="Table Grid"/>
    <w:basedOn w:val="Normltblzat"/>
    <w:uiPriority w:val="99"/>
    <w:rsid w:val="00F06D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uiPriority w:val="99"/>
    <w:rsid w:val="00867827"/>
    <w:pPr>
      <w:spacing w:line="360" w:lineRule="auto"/>
      <w:jc w:val="both"/>
    </w:pPr>
    <w:rPr>
      <w:rFonts w:ascii="Arial" w:hAnsi="Arial"/>
      <w:szCs w:val="20"/>
    </w:rPr>
  </w:style>
  <w:style w:type="character" w:customStyle="1" w:styleId="SzvegtrzsChar">
    <w:name w:val="Szövegtörzs Char"/>
    <w:basedOn w:val="Bekezdsalapbettpusa"/>
    <w:link w:val="Szvegtrzs"/>
    <w:uiPriority w:val="99"/>
    <w:semiHidden/>
    <w:locked/>
    <w:rsid w:val="006F35B1"/>
    <w:rPr>
      <w:rFonts w:cs="Times New Roman"/>
      <w:sz w:val="24"/>
      <w:szCs w:val="24"/>
    </w:rPr>
  </w:style>
  <w:style w:type="character" w:styleId="Oldalszm">
    <w:name w:val="page number"/>
    <w:basedOn w:val="Bekezdsalapbettpusa"/>
    <w:uiPriority w:val="99"/>
    <w:rsid w:val="00587F5B"/>
    <w:rPr>
      <w:rFonts w:cs="Times New Roman"/>
    </w:rPr>
  </w:style>
  <w:style w:type="paragraph" w:styleId="Cm">
    <w:name w:val="Title"/>
    <w:aliases w:val="T0"/>
    <w:basedOn w:val="Norml"/>
    <w:link w:val="CmChar"/>
    <w:uiPriority w:val="99"/>
    <w:qFormat/>
    <w:rsid w:val="00844D8C"/>
    <w:pPr>
      <w:jc w:val="center"/>
    </w:pPr>
    <w:rPr>
      <w:b/>
      <w:sz w:val="32"/>
      <w:szCs w:val="32"/>
    </w:rPr>
  </w:style>
  <w:style w:type="character" w:customStyle="1" w:styleId="CmChar">
    <w:name w:val="Cím Char"/>
    <w:aliases w:val="T0 Char"/>
    <w:basedOn w:val="Bekezdsalapbettpusa"/>
    <w:link w:val="Cm"/>
    <w:uiPriority w:val="99"/>
    <w:locked/>
    <w:rsid w:val="006F35B1"/>
    <w:rPr>
      <w:rFonts w:ascii="Cambria" w:hAnsi="Cambria" w:cs="Times New Roman"/>
      <w:b/>
      <w:bCs/>
      <w:kern w:val="28"/>
      <w:sz w:val="32"/>
      <w:szCs w:val="32"/>
    </w:rPr>
  </w:style>
  <w:style w:type="paragraph" w:styleId="Szvegtrzs2">
    <w:name w:val="Body Text 2"/>
    <w:basedOn w:val="Norml"/>
    <w:link w:val="Szvegtrzs2Char"/>
    <w:uiPriority w:val="99"/>
    <w:rsid w:val="00F61F9B"/>
    <w:pPr>
      <w:spacing w:after="120" w:line="480" w:lineRule="auto"/>
    </w:pPr>
  </w:style>
  <w:style w:type="character" w:customStyle="1" w:styleId="Szvegtrzs2Char">
    <w:name w:val="Szövegtörzs 2 Char"/>
    <w:basedOn w:val="Bekezdsalapbettpusa"/>
    <w:link w:val="Szvegtrzs2"/>
    <w:uiPriority w:val="99"/>
    <w:semiHidden/>
    <w:locked/>
    <w:rsid w:val="006F35B1"/>
    <w:rPr>
      <w:rFonts w:cs="Times New Roman"/>
      <w:sz w:val="24"/>
      <w:szCs w:val="24"/>
    </w:rPr>
  </w:style>
  <w:style w:type="paragraph" w:customStyle="1" w:styleId="Default">
    <w:name w:val="Default"/>
    <w:uiPriority w:val="99"/>
    <w:rsid w:val="00515D26"/>
    <w:pPr>
      <w:autoSpaceDE w:val="0"/>
      <w:autoSpaceDN w:val="0"/>
      <w:adjustRightInd w:val="0"/>
    </w:pPr>
    <w:rPr>
      <w:rFonts w:eastAsia="SimSun"/>
      <w:color w:val="000000"/>
      <w:sz w:val="24"/>
      <w:szCs w:val="24"/>
      <w:lang w:val="en-US" w:eastAsia="zh-CN"/>
    </w:rPr>
  </w:style>
  <w:style w:type="paragraph" w:styleId="Buborkszveg">
    <w:name w:val="Balloon Text"/>
    <w:basedOn w:val="Norml"/>
    <w:link w:val="BuborkszvegChar"/>
    <w:uiPriority w:val="99"/>
    <w:rsid w:val="00E14D1A"/>
    <w:rPr>
      <w:rFonts w:ascii="Tahoma" w:hAnsi="Tahoma" w:cs="Tahoma"/>
      <w:sz w:val="16"/>
      <w:szCs w:val="16"/>
    </w:rPr>
  </w:style>
  <w:style w:type="character" w:customStyle="1" w:styleId="BuborkszvegChar">
    <w:name w:val="Buborékszöveg Char"/>
    <w:basedOn w:val="Bekezdsalapbettpusa"/>
    <w:link w:val="Buborkszveg"/>
    <w:uiPriority w:val="99"/>
    <w:locked/>
    <w:rsid w:val="00E14D1A"/>
    <w:rPr>
      <w:rFonts w:ascii="Tahoma" w:hAnsi="Tahoma" w:cs="Tahoma"/>
      <w:sz w:val="16"/>
      <w:szCs w:val="16"/>
    </w:rPr>
  </w:style>
  <w:style w:type="paragraph" w:styleId="Listaszerbekezds">
    <w:name w:val="List Paragraph"/>
    <w:basedOn w:val="Norml"/>
    <w:uiPriority w:val="34"/>
    <w:qFormat/>
    <w:rsid w:val="009C34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1783</Words>
  <Characters>12305</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MADCS</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Szeli Zsuzsa</dc:creator>
  <cp:lastModifiedBy>Tóth Edit</cp:lastModifiedBy>
  <cp:revision>2</cp:revision>
  <cp:lastPrinted>2011-08-24T13:21:00Z</cp:lastPrinted>
  <dcterms:created xsi:type="dcterms:W3CDTF">2020-02-10T08:59:00Z</dcterms:created>
  <dcterms:modified xsi:type="dcterms:W3CDTF">2020-02-10T08:59:00Z</dcterms:modified>
</cp:coreProperties>
</file>